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F92F4B">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B14246">
        <w:rPr>
          <w:rFonts w:ascii="微软雅黑" w:eastAsia="微软雅黑" w:hAnsi="微软雅黑" w:hint="eastAsia"/>
        </w:rPr>
        <w:t>7</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14年12月</w:t>
      </w:r>
      <w:r w:rsidR="00B14246">
        <w:rPr>
          <w:rFonts w:ascii="微软雅黑" w:eastAsia="微软雅黑" w:hAnsi="微软雅黑" w:hint="eastAsia"/>
        </w:rPr>
        <w:t>24</w:t>
      </w:r>
      <w:r w:rsidR="000029E3" w:rsidRPr="00891D33">
        <w:rPr>
          <w:rFonts w:ascii="微软雅黑" w:eastAsia="微软雅黑" w:hAnsi="微软雅黑" w:hint="eastAsia"/>
        </w:rPr>
        <w:t>日</w:t>
      </w:r>
    </w:p>
    <w:p w:rsidR="00761959" w:rsidRDefault="00EF57FD" w:rsidP="00F2195E">
      <w:pPr>
        <w:rPr>
          <w:rFonts w:ascii="微软雅黑" w:eastAsia="微软雅黑" w:hAnsi="微软雅黑"/>
          <w:szCs w:val="21"/>
        </w:rPr>
      </w:pPr>
      <w:r w:rsidRPr="00EF57FD">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3839FB" w:rsidRPr="00956C36" w:rsidRDefault="003839FB" w:rsidP="003839FB">
      <w:pPr>
        <w:rPr>
          <w:rFonts w:ascii="微软雅黑" w:eastAsia="微软雅黑" w:hAnsi="微软雅黑"/>
          <w:b/>
          <w:color w:val="E7310E"/>
          <w:sz w:val="30"/>
          <w:szCs w:val="30"/>
        </w:rPr>
      </w:pPr>
      <w:r w:rsidRPr="00956C36">
        <w:rPr>
          <w:rFonts w:ascii="微软雅黑" w:eastAsia="微软雅黑" w:hAnsi="微软雅黑" w:hint="eastAsia"/>
          <w:b/>
          <w:color w:val="E7310E"/>
          <w:sz w:val="30"/>
          <w:szCs w:val="30"/>
        </w:rPr>
        <w:t>政策动向</w:t>
      </w:r>
    </w:p>
    <w:p w:rsidR="003839FB" w:rsidRDefault="003839FB" w:rsidP="003839FB">
      <w:pPr>
        <w:pStyle w:val="a6"/>
        <w:numPr>
          <w:ilvl w:val="0"/>
          <w:numId w:val="1"/>
        </w:numPr>
        <w:ind w:firstLineChars="0"/>
        <w:rPr>
          <w:rFonts w:ascii="微软雅黑" w:eastAsia="微软雅黑" w:hAnsi="微软雅黑"/>
          <w:b/>
          <w:szCs w:val="21"/>
        </w:rPr>
        <w:sectPr w:rsidR="003839FB" w:rsidSect="003839FB">
          <w:headerReference w:type="default" r:id="rId8"/>
          <w:type w:val="continuous"/>
          <w:pgSz w:w="11906" w:h="16838"/>
          <w:pgMar w:top="2234" w:right="1797" w:bottom="2410" w:left="1797" w:header="1560" w:footer="1871" w:gutter="0"/>
          <w:cols w:space="425"/>
          <w:docGrid w:type="lines" w:linePitch="312"/>
        </w:sectPr>
      </w:pPr>
    </w:p>
    <w:p w:rsidR="00DC7B49" w:rsidRPr="00385D99" w:rsidRDefault="00895130" w:rsidP="00385D99">
      <w:pPr>
        <w:pStyle w:val="a6"/>
        <w:numPr>
          <w:ilvl w:val="0"/>
          <w:numId w:val="1"/>
        </w:numPr>
        <w:ind w:firstLineChars="0"/>
        <w:rPr>
          <w:rFonts w:ascii="微软雅黑" w:eastAsia="微软雅黑" w:hAnsi="微软雅黑" w:hint="eastAsia"/>
          <w:b/>
          <w:bCs/>
          <w:szCs w:val="21"/>
        </w:rPr>
      </w:pPr>
      <w:r w:rsidRPr="00895130">
        <w:rPr>
          <w:rFonts w:ascii="微软雅黑" w:eastAsia="微软雅黑" w:hAnsi="微软雅黑" w:hint="eastAsia"/>
          <w:b/>
          <w:bCs/>
          <w:szCs w:val="21"/>
        </w:rPr>
        <w:lastRenderedPageBreak/>
        <w:t>上海市地方标准《景区旅游休闲服务设施规划导则》通过审定</w:t>
      </w:r>
    </w:p>
    <w:p w:rsidR="002D430A" w:rsidRPr="00DC7B49" w:rsidRDefault="002D430A" w:rsidP="00DC7B49">
      <w:pPr>
        <w:rPr>
          <w:rFonts w:ascii="微软雅黑" w:eastAsia="微软雅黑" w:hAnsi="微软雅黑"/>
          <w:b/>
          <w:szCs w:val="21"/>
        </w:rPr>
      </w:pPr>
      <w:r w:rsidRPr="00DC7B49">
        <w:rPr>
          <w:rFonts w:ascii="微软雅黑" w:eastAsia="微软雅黑" w:hAnsi="微软雅黑"/>
          <w:b/>
          <w:color w:val="E7310E"/>
          <w:sz w:val="30"/>
          <w:szCs w:val="30"/>
        </w:rPr>
        <w:t xml:space="preserve">行业观察 </w:t>
      </w:r>
    </w:p>
    <w:p w:rsidR="00DC7B49" w:rsidRPr="00DC7B49" w:rsidRDefault="00DC7B49" w:rsidP="00DA5263">
      <w:pPr>
        <w:pStyle w:val="a6"/>
        <w:numPr>
          <w:ilvl w:val="0"/>
          <w:numId w:val="1"/>
        </w:numPr>
        <w:ind w:firstLineChars="0"/>
        <w:rPr>
          <w:rFonts w:ascii="微软雅黑" w:eastAsia="微软雅黑" w:hAnsi="微软雅黑" w:hint="eastAsia"/>
          <w:b/>
          <w:szCs w:val="21"/>
        </w:rPr>
      </w:pPr>
      <w:r w:rsidRPr="00DC7B49">
        <w:rPr>
          <w:rFonts w:ascii="微软雅黑" w:eastAsia="微软雅黑" w:hAnsi="微软雅黑" w:hint="eastAsia"/>
          <w:b/>
          <w:bCs/>
          <w:szCs w:val="21"/>
        </w:rPr>
        <w:t>福布斯发布</w:t>
      </w:r>
      <w:r w:rsidRPr="00DC7B49">
        <w:rPr>
          <w:rFonts w:ascii="微软雅黑" w:eastAsia="微软雅黑" w:hAnsi="微软雅黑"/>
          <w:b/>
          <w:bCs/>
          <w:szCs w:val="21"/>
        </w:rPr>
        <w:t>2014</w:t>
      </w:r>
      <w:r w:rsidRPr="00DC7B49">
        <w:rPr>
          <w:rFonts w:ascii="微软雅黑" w:eastAsia="微软雅黑" w:hAnsi="微软雅黑" w:hint="eastAsia"/>
          <w:b/>
          <w:bCs/>
          <w:szCs w:val="21"/>
        </w:rPr>
        <w:t>中国大陆旅游业最发达城市榜单</w:t>
      </w:r>
    </w:p>
    <w:p w:rsidR="00665BEA" w:rsidRPr="00665BEA" w:rsidRDefault="004B3AFA" w:rsidP="00DA5263">
      <w:pPr>
        <w:pStyle w:val="a6"/>
        <w:numPr>
          <w:ilvl w:val="0"/>
          <w:numId w:val="1"/>
        </w:numPr>
        <w:ind w:firstLineChars="0"/>
        <w:rPr>
          <w:rFonts w:ascii="微软雅黑" w:eastAsia="微软雅黑" w:hAnsi="微软雅黑"/>
          <w:b/>
          <w:szCs w:val="21"/>
        </w:rPr>
      </w:pPr>
      <w:r w:rsidRPr="004B3AFA">
        <w:rPr>
          <w:rFonts w:ascii="微软雅黑" w:eastAsia="微软雅黑" w:hAnsi="微软雅黑" w:hint="eastAsia"/>
          <w:b/>
          <w:bCs/>
          <w:szCs w:val="21"/>
        </w:rPr>
        <w:t>尚度国际董事长孙晓燕女士出席中国旅游协会休闲度假分会第二届会员大会暨</w:t>
      </w:r>
      <w:r w:rsidRPr="004B3AFA">
        <w:rPr>
          <w:rFonts w:ascii="微软雅黑" w:eastAsia="微软雅黑" w:hAnsi="微软雅黑"/>
          <w:b/>
          <w:bCs/>
          <w:szCs w:val="21"/>
        </w:rPr>
        <w:t>2014</w:t>
      </w:r>
      <w:r w:rsidRPr="004B3AFA">
        <w:rPr>
          <w:rFonts w:ascii="微软雅黑" w:eastAsia="微软雅黑" w:hAnsi="微软雅黑" w:hint="eastAsia"/>
          <w:b/>
          <w:bCs/>
          <w:szCs w:val="21"/>
        </w:rPr>
        <w:t>休闲产业发展论坛</w:t>
      </w:r>
    </w:p>
    <w:p w:rsidR="000C0A7F" w:rsidRPr="00632EB4" w:rsidRDefault="00DB7E59" w:rsidP="00F2195E">
      <w:pPr>
        <w:pStyle w:val="a6"/>
        <w:numPr>
          <w:ilvl w:val="0"/>
          <w:numId w:val="1"/>
        </w:numPr>
        <w:ind w:firstLineChars="0"/>
        <w:rPr>
          <w:rFonts w:ascii="微软雅黑" w:eastAsia="微软雅黑" w:hAnsi="微软雅黑"/>
          <w:b/>
          <w:szCs w:val="21"/>
        </w:rPr>
      </w:pPr>
      <w:r w:rsidRPr="00DB7E59">
        <w:rPr>
          <w:rFonts w:ascii="微软雅黑" w:eastAsia="微软雅黑" w:hAnsi="微软雅黑"/>
          <w:b/>
          <w:bCs/>
          <w:szCs w:val="21"/>
        </w:rPr>
        <w:t>2014</w:t>
      </w:r>
      <w:r w:rsidRPr="00DB7E59">
        <w:rPr>
          <w:rFonts w:ascii="微软雅黑" w:eastAsia="微软雅黑" w:hAnsi="微软雅黑" w:hint="eastAsia"/>
          <w:b/>
          <w:bCs/>
          <w:szCs w:val="21"/>
        </w:rPr>
        <w:t>国际旅游度假目的地论坛在普陀召开</w:t>
      </w:r>
    </w:p>
    <w:p w:rsidR="0050363B" w:rsidRDefault="0050363B" w:rsidP="00F2195E">
      <w:pPr>
        <w:rPr>
          <w:rFonts w:ascii="微软雅黑" w:eastAsia="微软雅黑" w:hAnsi="微软雅黑"/>
          <w:b/>
          <w:color w:val="E7310E"/>
          <w:sz w:val="30"/>
          <w:szCs w:val="30"/>
        </w:rPr>
        <w:sectPr w:rsidR="0050363B" w:rsidSect="008A01CD">
          <w:type w:val="continuous"/>
          <w:pgSz w:w="11906" w:h="16838"/>
          <w:pgMar w:top="2234" w:right="1797" w:bottom="2410" w:left="1797" w:header="1560" w:footer="1871" w:gutter="0"/>
          <w:cols w:space="424"/>
          <w:docGrid w:type="lines" w:linePitch="312"/>
        </w:sectPr>
      </w:pPr>
    </w:p>
    <w:p w:rsidR="003624F5" w:rsidRDefault="003624F5" w:rsidP="00011621">
      <w:pPr>
        <w:pStyle w:val="a6"/>
        <w:numPr>
          <w:ilvl w:val="0"/>
          <w:numId w:val="2"/>
        </w:numPr>
        <w:ind w:left="0" w:firstLineChars="0" w:firstLine="0"/>
        <w:rPr>
          <w:rFonts w:ascii="微软雅黑" w:eastAsia="微软雅黑" w:hAnsi="微软雅黑" w:hint="eastAsia"/>
          <w:b/>
          <w:szCs w:val="21"/>
        </w:rPr>
      </w:pPr>
      <w:r w:rsidRPr="003624F5">
        <w:rPr>
          <w:rFonts w:ascii="微软雅黑" w:eastAsia="微软雅黑" w:hAnsi="微软雅黑" w:hint="eastAsia"/>
          <w:b/>
          <w:szCs w:val="21"/>
        </w:rPr>
        <w:lastRenderedPageBreak/>
        <w:t>第七届中国（温州）网络旅游节开幕</w:t>
      </w:r>
    </w:p>
    <w:p w:rsidR="00594335" w:rsidRPr="00385D99" w:rsidRDefault="00594335" w:rsidP="00011621">
      <w:pPr>
        <w:pStyle w:val="a6"/>
        <w:numPr>
          <w:ilvl w:val="0"/>
          <w:numId w:val="2"/>
        </w:numPr>
        <w:ind w:left="0" w:firstLineChars="0" w:firstLine="0"/>
        <w:rPr>
          <w:rFonts w:ascii="微软雅黑" w:eastAsia="微软雅黑" w:hAnsi="微软雅黑" w:hint="eastAsia"/>
          <w:b/>
          <w:szCs w:val="21"/>
        </w:rPr>
      </w:pPr>
      <w:r w:rsidRPr="00594335">
        <w:rPr>
          <w:rFonts w:ascii="微软雅黑" w:eastAsia="微软雅黑" w:hAnsi="微软雅黑" w:hint="eastAsia"/>
          <w:b/>
          <w:bCs/>
          <w:szCs w:val="21"/>
        </w:rPr>
        <w:t xml:space="preserve">恒大昆明首个旅游综合体运营成熟  </w:t>
      </w:r>
      <w:r w:rsidRPr="00594335">
        <w:rPr>
          <w:rFonts w:ascii="微软雅黑" w:eastAsia="微软雅黑" w:hAnsi="微软雅黑"/>
          <w:b/>
          <w:bCs/>
          <w:szCs w:val="21"/>
        </w:rPr>
        <w:t>3-5</w:t>
      </w:r>
      <w:r w:rsidRPr="00594335">
        <w:rPr>
          <w:rFonts w:ascii="微软雅黑" w:eastAsia="微软雅黑" w:hAnsi="微软雅黑" w:hint="eastAsia"/>
          <w:b/>
          <w:bCs/>
          <w:szCs w:val="21"/>
        </w:rPr>
        <w:t>年全国布局</w:t>
      </w:r>
      <w:r w:rsidRPr="00594335">
        <w:rPr>
          <w:rFonts w:ascii="微软雅黑" w:eastAsia="微软雅黑" w:hAnsi="微软雅黑"/>
          <w:b/>
          <w:bCs/>
          <w:szCs w:val="21"/>
        </w:rPr>
        <w:t>20</w:t>
      </w:r>
      <w:r w:rsidRPr="00594335">
        <w:rPr>
          <w:rFonts w:ascii="微软雅黑" w:eastAsia="微软雅黑" w:hAnsi="微软雅黑" w:hint="eastAsia"/>
          <w:b/>
          <w:bCs/>
          <w:szCs w:val="21"/>
        </w:rPr>
        <w:t>项目</w:t>
      </w:r>
    </w:p>
    <w:p w:rsidR="00385D99" w:rsidRDefault="00385D99" w:rsidP="00011621">
      <w:pPr>
        <w:pStyle w:val="a6"/>
        <w:numPr>
          <w:ilvl w:val="0"/>
          <w:numId w:val="2"/>
        </w:numPr>
        <w:ind w:left="0" w:firstLineChars="0" w:firstLine="0"/>
        <w:rPr>
          <w:rFonts w:ascii="微软雅黑" w:eastAsia="微软雅黑" w:hAnsi="微软雅黑"/>
          <w:b/>
          <w:szCs w:val="21"/>
        </w:rPr>
      </w:pPr>
      <w:r w:rsidRPr="00385D99">
        <w:rPr>
          <w:rFonts w:ascii="微软雅黑" w:eastAsia="微软雅黑" w:hAnsi="微软雅黑" w:hint="eastAsia"/>
          <w:b/>
          <w:szCs w:val="21"/>
        </w:rPr>
        <w:t>华尔街日报：</w:t>
      </w:r>
      <w:r w:rsidRPr="00385D99">
        <w:rPr>
          <w:rFonts w:ascii="微软雅黑" w:eastAsia="微软雅黑" w:hAnsi="微软雅黑" w:hint="eastAsia"/>
          <w:b/>
          <w:bCs/>
          <w:szCs w:val="21"/>
        </w:rPr>
        <w:t>地产开发商转型  终于找到新目标主题公园</w:t>
      </w:r>
    </w:p>
    <w:p w:rsidR="0004507A" w:rsidRDefault="00EF57FD" w:rsidP="008A01CD">
      <w:pPr>
        <w:widowControl/>
        <w:spacing w:before="100" w:beforeAutospacing="1" w:after="100" w:afterAutospacing="1"/>
        <w:jc w:val="right"/>
        <w:outlineLvl w:val="0"/>
        <w:rPr>
          <w:rFonts w:ascii="微软雅黑" w:eastAsia="微软雅黑" w:hAnsi="微软雅黑"/>
          <w:szCs w:val="21"/>
        </w:rPr>
      </w:pPr>
      <w:r w:rsidRPr="00EF57FD">
        <w:rPr>
          <w:rFonts w:ascii="微软雅黑" w:eastAsia="微软雅黑" w:hAnsi="微软雅黑"/>
          <w:b/>
          <w:noProof/>
          <w:color w:val="E7310E"/>
          <w:sz w:val="30"/>
          <w:szCs w:val="30"/>
        </w:rPr>
        <w:pict>
          <v:shape id="_x0000_s2052" type="#_x0000_t32" style="position:absolute;left:0;text-align:left;margin-left:3pt;margin-top:56.05pt;width:415.5pt;height:0;z-index:251659264" o:connectortype="straight" strokecolor="red"/>
        </w:pict>
      </w:r>
    </w:p>
    <w:p w:rsidR="00BA42BE" w:rsidRDefault="008A01CD" w:rsidP="008A01CD">
      <w:pPr>
        <w:widowControl/>
        <w:spacing w:before="100" w:beforeAutospacing="1" w:after="100" w:afterAutospacing="1"/>
        <w:jc w:val="right"/>
        <w:outlineLvl w:val="0"/>
        <w:rPr>
          <w:rFonts w:ascii="黑体" w:eastAsia="黑体" w:hAnsi="黑体" w:cs="宋体"/>
          <w:b/>
          <w:bCs/>
          <w:kern w:val="36"/>
          <w:sz w:val="32"/>
          <w:szCs w:val="32"/>
        </w:rPr>
      </w:pPr>
      <w:r>
        <w:rPr>
          <w:rFonts w:ascii="微软雅黑" w:eastAsia="微软雅黑" w:hAnsi="微软雅黑" w:hint="eastAsia"/>
          <w:szCs w:val="21"/>
        </w:rPr>
        <w:t>责任编辑</w:t>
      </w:r>
      <w:r w:rsidRPr="00956C36">
        <w:rPr>
          <w:rFonts w:ascii="微软雅黑" w:eastAsia="微软雅黑" w:hAnsi="微软雅黑" w:hint="eastAsia"/>
          <w:szCs w:val="21"/>
        </w:rPr>
        <w:t>：崔超</w:t>
      </w:r>
      <w:r w:rsidR="00026772">
        <w:rPr>
          <w:rFonts w:ascii="微软雅黑" w:eastAsia="微软雅黑" w:hAnsi="微软雅黑" w:hint="eastAsia"/>
          <w:szCs w:val="21"/>
        </w:rPr>
        <w:t xml:space="preserve"> </w:t>
      </w:r>
      <w:r w:rsidRPr="00956C36">
        <w:rPr>
          <w:rFonts w:ascii="微软雅黑" w:eastAsia="微软雅黑" w:hAnsi="微软雅黑" w:hint="eastAsia"/>
          <w:szCs w:val="21"/>
        </w:rPr>
        <w:t xml:space="preserve">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7513C3" w:rsidRPr="005F5E97" w:rsidRDefault="007513C3" w:rsidP="007513C3">
      <w:pPr>
        <w:widowControl/>
        <w:jc w:val="center"/>
        <w:outlineLvl w:val="0"/>
        <w:rPr>
          <w:rFonts w:ascii="黑体" w:eastAsia="黑体" w:hAnsi="黑体" w:cs="宋体" w:hint="eastAsia"/>
          <w:bCs/>
          <w:kern w:val="36"/>
          <w:sz w:val="32"/>
          <w:szCs w:val="32"/>
        </w:rPr>
      </w:pPr>
      <w:r w:rsidRPr="005F5E97">
        <w:rPr>
          <w:rFonts w:ascii="黑体" w:eastAsia="黑体" w:hAnsi="黑体" w:cs="宋体" w:hint="eastAsia"/>
          <w:bCs/>
          <w:kern w:val="36"/>
          <w:sz w:val="32"/>
          <w:szCs w:val="32"/>
        </w:rPr>
        <w:lastRenderedPageBreak/>
        <w:t>上海市地方标准</w:t>
      </w:r>
    </w:p>
    <w:p w:rsidR="007513C3" w:rsidRPr="005F5E97" w:rsidRDefault="007513C3" w:rsidP="005951A7">
      <w:pPr>
        <w:widowControl/>
        <w:spacing w:afterLines="50"/>
        <w:jc w:val="center"/>
        <w:outlineLvl w:val="0"/>
        <w:rPr>
          <w:rFonts w:ascii="黑体" w:eastAsia="黑体" w:hAnsi="黑体" w:cs="宋体" w:hint="eastAsia"/>
          <w:bCs/>
          <w:kern w:val="36"/>
          <w:sz w:val="32"/>
          <w:szCs w:val="32"/>
        </w:rPr>
      </w:pPr>
      <w:r w:rsidRPr="005F5E97">
        <w:rPr>
          <w:rFonts w:ascii="黑体" w:eastAsia="黑体" w:hAnsi="黑体" w:cs="宋体" w:hint="eastAsia"/>
          <w:bCs/>
          <w:kern w:val="36"/>
          <w:sz w:val="32"/>
          <w:szCs w:val="32"/>
        </w:rPr>
        <w:t>《景区旅游休闲服务设施规划导则》通过审定</w:t>
      </w:r>
    </w:p>
    <w:p w:rsidR="007513C3" w:rsidRDefault="007513C3" w:rsidP="00B14246">
      <w:pPr>
        <w:widowControl/>
        <w:outlineLvl w:val="0"/>
        <w:rPr>
          <w:rFonts w:ascii="微软雅黑" w:eastAsia="微软雅黑" w:hAnsi="微软雅黑" w:cs="宋体" w:hint="eastAsia"/>
          <w:kern w:val="0"/>
          <w:szCs w:val="21"/>
        </w:rPr>
      </w:pPr>
      <w:r w:rsidRPr="007513C3">
        <w:rPr>
          <w:rFonts w:ascii="微软雅黑" w:eastAsia="微软雅黑" w:hAnsi="微软雅黑" w:cs="宋体" w:hint="eastAsia"/>
          <w:kern w:val="0"/>
          <w:szCs w:val="21"/>
        </w:rPr>
        <w:t xml:space="preserve">    景区是旅游业发展的最核心要素。旅游景区的数量和品质直接影响到一个地区或者国家旅游业的发展水平和竞争力，而最为充实旅游景区的休闲设施则最直接影响到旅游景区的品质以及游客对于景区的满意度。随着信息技术的飞速发展以及休闲经济的初见端倪，游客的旅游消费在旅游意愿、旅游诉求、旅游方式等多方面形 成了新的特征，休闲旅游者的行为也呈现出新的特点。</w:t>
      </w:r>
    </w:p>
    <w:p w:rsidR="00B14246" w:rsidRDefault="007513C3" w:rsidP="00B14246">
      <w:pPr>
        <w:widowControl/>
        <w:outlineLvl w:val="0"/>
        <w:rPr>
          <w:rFonts w:ascii="微软雅黑" w:eastAsia="微软雅黑" w:hAnsi="微软雅黑" w:cs="宋体" w:hint="eastAsia"/>
          <w:kern w:val="0"/>
          <w:szCs w:val="21"/>
        </w:rPr>
      </w:pPr>
      <w:r w:rsidRPr="007513C3">
        <w:rPr>
          <w:rFonts w:ascii="微软雅黑" w:eastAsia="微软雅黑" w:hAnsi="微软雅黑" w:cs="宋体" w:hint="eastAsia"/>
          <w:kern w:val="0"/>
          <w:szCs w:val="21"/>
        </w:rPr>
        <w:t xml:space="preserve">　　在这种新的形势和发展境况下，研究景区，尤其充实景区的硬件设施如何进一步满足并引导游客的旅游需求成为必须。上海市旅游局提出并制定地方标准《景区旅游休闲服务设施规划导则》，旨在引导规范景区休闲设施的发展，为创造良好景区旅游市场环境提供重要保障。近日，</w:t>
      </w:r>
      <w:r>
        <w:rPr>
          <w:rFonts w:ascii="微软雅黑" w:eastAsia="微软雅黑" w:hAnsi="微软雅黑" w:cs="宋体" w:hint="eastAsia"/>
          <w:kern w:val="0"/>
          <w:szCs w:val="21"/>
        </w:rPr>
        <w:t>该标准通过了专家</w:t>
      </w:r>
      <w:r w:rsidRPr="007513C3">
        <w:rPr>
          <w:rFonts w:ascii="微软雅黑" w:eastAsia="微软雅黑" w:hAnsi="微软雅黑" w:cs="宋体" w:hint="eastAsia"/>
          <w:kern w:val="0"/>
          <w:szCs w:val="21"/>
        </w:rPr>
        <w:t>审定会。</w:t>
      </w:r>
    </w:p>
    <w:p w:rsidR="005F5E97" w:rsidRDefault="005F5E97" w:rsidP="00B14246">
      <w:pPr>
        <w:widowControl/>
        <w:outlineLvl w:val="0"/>
        <w:rPr>
          <w:rFonts w:ascii="微软雅黑" w:eastAsia="微软雅黑" w:hAnsi="微软雅黑" w:cs="宋体" w:hint="eastAsia"/>
          <w:kern w:val="0"/>
          <w:szCs w:val="21"/>
        </w:rPr>
      </w:pPr>
    </w:p>
    <w:p w:rsidR="005F5E97" w:rsidRPr="005F5E97" w:rsidRDefault="005F5E97" w:rsidP="005F5E97">
      <w:pPr>
        <w:widowControl/>
        <w:spacing w:afterLines="50"/>
        <w:jc w:val="center"/>
        <w:outlineLvl w:val="0"/>
        <w:rPr>
          <w:rFonts w:ascii="黑体" w:eastAsia="黑体" w:hAnsi="黑体" w:cs="宋体" w:hint="eastAsia"/>
          <w:kern w:val="0"/>
          <w:sz w:val="32"/>
          <w:szCs w:val="32"/>
        </w:rPr>
      </w:pPr>
      <w:r w:rsidRPr="005F5E97">
        <w:rPr>
          <w:rFonts w:ascii="黑体" w:eastAsia="黑体" w:hAnsi="黑体" w:cs="宋体" w:hint="eastAsia"/>
          <w:kern w:val="0"/>
          <w:sz w:val="32"/>
          <w:szCs w:val="32"/>
        </w:rPr>
        <w:t>福布斯发布2014中国大陆旅游业最发达城市榜单</w:t>
      </w:r>
    </w:p>
    <w:p w:rsidR="005F5E97" w:rsidRDefault="006825CE" w:rsidP="00B14246">
      <w:pPr>
        <w:widowControl/>
        <w:outlineLvl w:val="0"/>
        <w:rPr>
          <w:rFonts w:ascii="微软雅黑" w:eastAsia="微软雅黑" w:hAnsi="微软雅黑" w:cs="宋体" w:hint="eastAsia"/>
          <w:kern w:val="0"/>
          <w:szCs w:val="21"/>
        </w:rPr>
      </w:pPr>
      <w:r>
        <w:rPr>
          <w:rFonts w:ascii="微软雅黑" w:eastAsia="微软雅黑" w:hAnsi="微软雅黑" w:cs="宋体" w:hint="eastAsia"/>
          <w:kern w:val="0"/>
          <w:szCs w:val="21"/>
        </w:rPr>
        <w:t xml:space="preserve">    </w:t>
      </w:r>
      <w:r w:rsidR="005F5E97" w:rsidRPr="005F5E97">
        <w:rPr>
          <w:rFonts w:ascii="微软雅黑" w:eastAsia="微软雅黑" w:hAnsi="微软雅黑" w:cs="宋体" w:hint="eastAsia"/>
          <w:kern w:val="0"/>
          <w:szCs w:val="21"/>
        </w:rPr>
        <w:t>12月15日，福布斯中文版第三次发布2014年中国大陆旅游业最发达城市榜单。北京、上海、重庆名列前三。据了解，该榜单是根据旅游城市年度国内旅游人数、入境旅游人数、国内旅游收入、旅游外汇收入、所在地的星级饭店数、4A及以上旅游景区数等六个指标加权计算以确定最终排名。</w:t>
      </w:r>
      <w:r w:rsidR="005F5E97" w:rsidRPr="005F5E97">
        <w:rPr>
          <w:rFonts w:ascii="微软雅黑" w:eastAsia="微软雅黑" w:hAnsi="微软雅黑" w:cs="宋体" w:hint="eastAsia"/>
          <w:kern w:val="0"/>
          <w:szCs w:val="21"/>
        </w:rPr>
        <w:br/>
        <w:t xml:space="preserve">　　据了解，本次榜单最大的变化在于重庆和广州互换了位次，分列第三、第四。深圳、杭州、天津、苏州保持了去年的排名，武汉和成都各前进1位，将南京挤出前十。本次榜单，</w:t>
      </w:r>
      <w:r w:rsidR="005F5E97" w:rsidRPr="005F5E97">
        <w:rPr>
          <w:rFonts w:ascii="微软雅黑" w:eastAsia="微软雅黑" w:hAnsi="微软雅黑" w:cs="宋体" w:hint="eastAsia"/>
          <w:kern w:val="0"/>
          <w:szCs w:val="21"/>
        </w:rPr>
        <w:lastRenderedPageBreak/>
        <w:t>重庆首次挤进前三，合肥佛山则首次现榜，而温州珠海被挤出榜单。</w:t>
      </w:r>
      <w:r w:rsidR="005F5E97" w:rsidRPr="005F5E97">
        <w:rPr>
          <w:rFonts w:ascii="微软雅黑" w:eastAsia="微软雅黑" w:hAnsi="微软雅黑" w:cs="宋体" w:hint="eastAsia"/>
          <w:kern w:val="0"/>
          <w:szCs w:val="21"/>
        </w:rPr>
        <w:br/>
        <w:t xml:space="preserve">　　业内人士分析认为，本次榜单显示中国大陆旅游业最发达的城市集中在经济发达城市或者传统旅游城市。</w:t>
      </w:r>
      <w:r w:rsidR="005F5E97" w:rsidRPr="005F5E97">
        <w:rPr>
          <w:rFonts w:ascii="微软雅黑" w:eastAsia="微软雅黑" w:hAnsi="微软雅黑" w:cs="宋体" w:hint="eastAsia"/>
          <w:kern w:val="0"/>
          <w:szCs w:val="21"/>
        </w:rPr>
        <w:br/>
        <w:t xml:space="preserve">　 　2013年中国旅游业统计公报显示，中国国内旅游收入26,276.12亿元人民币，比上年增长15.7%；入境旅游实现国际旅游（外汇）收入 516.64亿美元，比上年增长3.3%。从整体上看，旅游业的增速大大高于GDP的增速，旅游业在国民经济中的地位越发重要。这也催生了国家在政策层面 对旅游业的支持。</w:t>
      </w:r>
      <w:r w:rsidR="005F5E97" w:rsidRPr="005F5E97">
        <w:rPr>
          <w:rFonts w:ascii="微软雅黑" w:eastAsia="微软雅黑" w:hAnsi="微软雅黑" w:cs="宋体" w:hint="eastAsia"/>
          <w:kern w:val="0"/>
          <w:szCs w:val="21"/>
        </w:rPr>
        <w:br/>
        <w:t xml:space="preserve">　　数据显示，2013年中国城镇居民人均可支配收入26,955元，比上年增长9.7%；农村居民人均纯收入8,896元，比上年增长12.4%；这已是居民收入增速连续多年高于GDP的增速。国民收入的持续增加为旅游消费提供了基础保障。</w:t>
      </w:r>
      <w:r w:rsidR="005F5E97" w:rsidRPr="005F5E97">
        <w:rPr>
          <w:rFonts w:ascii="微软雅黑" w:eastAsia="微软雅黑" w:hAnsi="微软雅黑" w:cs="宋体" w:hint="eastAsia"/>
          <w:kern w:val="0"/>
          <w:szCs w:val="21"/>
        </w:rPr>
        <w:br/>
        <w:t xml:space="preserve">　　与此同时，中国居民旅游热情高涨。2013年，中国国内旅游人数32.62亿人次，比上年增长10.3%；出境人数达到9,818.52万人次，比上年增长18.0%。其中，出境人数的高速增长一定程度上得益于人民币持续升值带来的境外购买力提升。</w:t>
      </w:r>
      <w:r w:rsidR="005F5E97" w:rsidRPr="005F5E97">
        <w:rPr>
          <w:rFonts w:ascii="微软雅黑" w:eastAsia="微软雅黑" w:hAnsi="微软雅黑" w:cs="宋体" w:hint="eastAsia"/>
          <w:kern w:val="0"/>
          <w:szCs w:val="21"/>
        </w:rPr>
        <w:br/>
        <w:t xml:space="preserve">　 　分析人士认为，中国已经在硬件方面为产业升级做好了准备。2013年底，全国纳入星级饭店统计管理系统的星级饭店共计13,293家，其中有 11,687家完成了2013年财务状况表的填报。这11,687家填具数据的星级饭店拥有客房153.91万间，床位270.50万张，全年平均客房出租率为56.0%，在客房出租率上尚有不小提升空间。在交通方面，截止2013年末，中国私人轿车保有量为6,410万辆，同比上年增长20.8%；高速铁路、航空等也已发展到空前高度。</w:t>
      </w:r>
      <w:r w:rsidR="005F5E97" w:rsidRPr="005F5E97">
        <w:rPr>
          <w:rFonts w:ascii="微软雅黑" w:eastAsia="微软雅黑" w:hAnsi="微软雅黑" w:cs="宋体" w:hint="eastAsia"/>
          <w:kern w:val="0"/>
          <w:szCs w:val="21"/>
        </w:rPr>
        <w:br/>
      </w:r>
      <w:r w:rsidR="005F5E97" w:rsidRPr="005F5E97">
        <w:rPr>
          <w:rFonts w:ascii="微软雅黑" w:eastAsia="微软雅黑" w:hAnsi="微软雅黑" w:cs="宋体" w:hint="eastAsia"/>
          <w:kern w:val="0"/>
          <w:szCs w:val="21"/>
        </w:rPr>
        <w:lastRenderedPageBreak/>
        <w:t xml:space="preserve">　　此外，科学技术的发展，将全力助推中国旅游业，特别是近几年互联网/移动互联网的发展为旅游业的爆发创造了更多可能。目前，中国在线旅游市场保持快速增长态势，市场规模从2009年的619亿元增长至2011年的1331亿元，年增长率保持在25%以上。艾瑞咨询最新的预测显示，2014到2017年中国在线旅游市场营收增速将保持在20%以上，远超整个行业增速。</w:t>
      </w:r>
    </w:p>
    <w:p w:rsidR="005951A7" w:rsidRDefault="005951A7" w:rsidP="00B14246">
      <w:pPr>
        <w:widowControl/>
        <w:outlineLvl w:val="0"/>
        <w:rPr>
          <w:rFonts w:ascii="微软雅黑" w:eastAsia="微软雅黑" w:hAnsi="微软雅黑" w:hint="eastAsia"/>
          <w:sz w:val="32"/>
          <w:szCs w:val="32"/>
        </w:rPr>
      </w:pPr>
    </w:p>
    <w:p w:rsidR="004A11CE" w:rsidRPr="004A11CE" w:rsidRDefault="004A11CE" w:rsidP="004A11CE">
      <w:pPr>
        <w:widowControl/>
        <w:jc w:val="center"/>
        <w:outlineLvl w:val="0"/>
        <w:rPr>
          <w:rFonts w:ascii="黑体" w:eastAsia="黑体" w:hAnsi="黑体" w:hint="eastAsia"/>
          <w:bCs/>
          <w:sz w:val="32"/>
          <w:szCs w:val="32"/>
        </w:rPr>
      </w:pPr>
      <w:r w:rsidRPr="004A11CE">
        <w:rPr>
          <w:rFonts w:ascii="黑体" w:eastAsia="黑体" w:hAnsi="黑体" w:hint="eastAsia"/>
          <w:bCs/>
          <w:sz w:val="32"/>
          <w:szCs w:val="32"/>
        </w:rPr>
        <w:t>尚度国际董事长孙晓燕女士出席</w:t>
      </w:r>
      <w:r w:rsidRPr="004A11CE">
        <w:rPr>
          <w:rFonts w:ascii="黑体" w:eastAsia="黑体" w:hAnsi="黑体"/>
          <w:bCs/>
          <w:sz w:val="32"/>
          <w:szCs w:val="32"/>
        </w:rPr>
        <w:br/>
      </w:r>
      <w:r w:rsidRPr="004A11CE">
        <w:rPr>
          <w:rFonts w:ascii="黑体" w:eastAsia="黑体" w:hAnsi="黑体" w:hint="eastAsia"/>
          <w:bCs/>
          <w:sz w:val="32"/>
          <w:szCs w:val="32"/>
        </w:rPr>
        <w:t>中国旅游协会休闲度假分会第二届会员大会</w:t>
      </w:r>
    </w:p>
    <w:p w:rsidR="005F5E97" w:rsidRPr="004A11CE" w:rsidRDefault="004A11CE" w:rsidP="004A11CE">
      <w:pPr>
        <w:widowControl/>
        <w:spacing w:afterLines="50"/>
        <w:jc w:val="center"/>
        <w:outlineLvl w:val="0"/>
        <w:rPr>
          <w:rFonts w:ascii="微软雅黑" w:eastAsia="微软雅黑" w:hAnsi="微软雅黑" w:hint="eastAsia"/>
          <w:sz w:val="32"/>
          <w:szCs w:val="32"/>
        </w:rPr>
      </w:pPr>
      <w:r w:rsidRPr="004A11CE">
        <w:rPr>
          <w:rFonts w:ascii="黑体" w:eastAsia="黑体" w:hAnsi="黑体" w:hint="eastAsia"/>
          <w:bCs/>
          <w:sz w:val="32"/>
          <w:szCs w:val="32"/>
        </w:rPr>
        <w:t>暨</w:t>
      </w:r>
      <w:r w:rsidRPr="004A11CE">
        <w:rPr>
          <w:rFonts w:ascii="黑体" w:eastAsia="黑体" w:hAnsi="黑体"/>
          <w:bCs/>
          <w:sz w:val="32"/>
          <w:szCs w:val="32"/>
        </w:rPr>
        <w:t>2014</w:t>
      </w:r>
      <w:r w:rsidRPr="004A11CE">
        <w:rPr>
          <w:rFonts w:ascii="黑体" w:eastAsia="黑体" w:hAnsi="黑体" w:hint="eastAsia"/>
          <w:bCs/>
          <w:sz w:val="32"/>
          <w:szCs w:val="32"/>
        </w:rPr>
        <w:t>休闲产业发展论坛</w:t>
      </w:r>
    </w:p>
    <w:p w:rsidR="00D26AFD" w:rsidRPr="00D26AFD" w:rsidRDefault="00D26AFD" w:rsidP="00D26AFD">
      <w:pPr>
        <w:widowControl/>
        <w:outlineLvl w:val="0"/>
        <w:rPr>
          <w:rFonts w:ascii="微软雅黑" w:eastAsia="微软雅黑" w:hAnsi="微软雅黑"/>
          <w:szCs w:val="21"/>
        </w:rPr>
      </w:pPr>
      <w:r w:rsidRPr="00D26AFD">
        <w:rPr>
          <w:rFonts w:ascii="微软雅黑" w:eastAsia="微软雅黑" w:hAnsi="微软雅黑"/>
          <w:szCs w:val="21"/>
        </w:rPr>
        <w:t xml:space="preserve">    </w:t>
      </w:r>
      <w:r w:rsidRPr="00D26AFD">
        <w:rPr>
          <w:rFonts w:ascii="微软雅黑" w:eastAsia="微软雅黑" w:hAnsi="微软雅黑" w:hint="eastAsia"/>
          <w:szCs w:val="21"/>
        </w:rPr>
        <w:t>中国旅游协会休闲度假分会第二届会员大会暨</w:t>
      </w:r>
      <w:r w:rsidRPr="00D26AFD">
        <w:rPr>
          <w:rFonts w:ascii="微软雅黑" w:eastAsia="微软雅黑" w:hAnsi="微软雅黑"/>
          <w:szCs w:val="21"/>
        </w:rPr>
        <w:t>2014</w:t>
      </w:r>
      <w:r w:rsidRPr="00D26AFD">
        <w:rPr>
          <w:rFonts w:ascii="微软雅黑" w:eastAsia="微软雅黑" w:hAnsi="微软雅黑" w:hint="eastAsia"/>
          <w:szCs w:val="21"/>
        </w:rPr>
        <w:t>休闲产业发展论坛于</w:t>
      </w:r>
      <w:r w:rsidRPr="00D26AFD">
        <w:rPr>
          <w:rFonts w:ascii="微软雅黑" w:eastAsia="微软雅黑" w:hAnsi="微软雅黑"/>
          <w:szCs w:val="21"/>
        </w:rPr>
        <w:t>12</w:t>
      </w:r>
      <w:r w:rsidRPr="00D26AFD">
        <w:rPr>
          <w:rFonts w:ascii="微软雅黑" w:eastAsia="微软雅黑" w:hAnsi="微软雅黑" w:hint="eastAsia"/>
          <w:szCs w:val="21"/>
        </w:rPr>
        <w:t>月</w:t>
      </w:r>
      <w:r w:rsidRPr="00D26AFD">
        <w:rPr>
          <w:rFonts w:ascii="微软雅黑" w:eastAsia="微软雅黑" w:hAnsi="微软雅黑"/>
          <w:szCs w:val="21"/>
        </w:rPr>
        <w:t>13</w:t>
      </w:r>
      <w:r w:rsidRPr="00D26AFD">
        <w:rPr>
          <w:rFonts w:ascii="微软雅黑" w:eastAsia="微软雅黑" w:hAnsi="微软雅黑" w:hint="eastAsia"/>
          <w:szCs w:val="21"/>
        </w:rPr>
        <w:t>日在京举行，国内权威专家学者、知名景区负责人等各界嘉宾齐聚一堂，围绕落实《国务院关于促进旅游业改革发展的若干意见》就旅游如何适应人民群众消费升级和产业结构调整，扩就业、增收入，推动中西部发展和贫困地区脱贫致富，促进经济平稳增长和生态环境改善等方面展开深入的交流和探讨。北京尚度国际传媒广告有限公司董事长孙晓燕出席了此次大会。</w:t>
      </w:r>
    </w:p>
    <w:p w:rsidR="00D26AFD" w:rsidRPr="00D26AFD" w:rsidRDefault="00D26AFD" w:rsidP="00D26AFD">
      <w:pPr>
        <w:widowControl/>
        <w:outlineLvl w:val="0"/>
        <w:rPr>
          <w:rFonts w:ascii="微软雅黑" w:eastAsia="微软雅黑" w:hAnsi="微软雅黑"/>
          <w:szCs w:val="21"/>
        </w:rPr>
      </w:pPr>
      <w:r w:rsidRPr="00D26AFD">
        <w:rPr>
          <w:rFonts w:ascii="微软雅黑" w:eastAsia="微软雅黑" w:hAnsi="微软雅黑"/>
          <w:szCs w:val="21"/>
        </w:rPr>
        <w:t>     </w:t>
      </w:r>
      <w:r w:rsidRPr="00D26AFD">
        <w:rPr>
          <w:rFonts w:ascii="微软雅黑" w:eastAsia="微软雅黑" w:hAnsi="微软雅黑" w:hint="eastAsia"/>
          <w:szCs w:val="21"/>
        </w:rPr>
        <w:t>本次论坛，是在旅游相关产业界高度关注《国务院关于促进旅游业改革发展的若干意见》发布（以下简称《意见》）的背景下，在中国全面跨入转型新阶段、国民休闲时代已经到来之时，如何具体落实《意见》提出的</w:t>
      </w:r>
      <w:r w:rsidRPr="00D26AFD">
        <w:rPr>
          <w:rFonts w:ascii="微软雅黑" w:eastAsia="微软雅黑" w:hAnsi="微软雅黑"/>
          <w:szCs w:val="21"/>
        </w:rPr>
        <w:t>“</w:t>
      </w:r>
      <w:r w:rsidRPr="00D26AFD">
        <w:rPr>
          <w:rFonts w:ascii="微软雅黑" w:eastAsia="微软雅黑" w:hAnsi="微软雅黑" w:hint="eastAsia"/>
          <w:szCs w:val="21"/>
        </w:rPr>
        <w:t>到</w:t>
      </w:r>
      <w:r w:rsidRPr="00D26AFD">
        <w:rPr>
          <w:rFonts w:ascii="微软雅黑" w:eastAsia="微软雅黑" w:hAnsi="微软雅黑"/>
          <w:szCs w:val="21"/>
        </w:rPr>
        <w:t>2020</w:t>
      </w:r>
      <w:r w:rsidRPr="00D26AFD">
        <w:rPr>
          <w:rFonts w:ascii="微软雅黑" w:eastAsia="微软雅黑" w:hAnsi="微软雅黑" w:hint="eastAsia"/>
          <w:szCs w:val="21"/>
        </w:rPr>
        <w:t>年，境内旅游总消费额达到</w:t>
      </w:r>
      <w:r w:rsidRPr="00D26AFD">
        <w:rPr>
          <w:rFonts w:ascii="微软雅黑" w:eastAsia="微软雅黑" w:hAnsi="微软雅黑"/>
          <w:szCs w:val="21"/>
        </w:rPr>
        <w:t>5.5</w:t>
      </w:r>
      <w:r w:rsidRPr="00D26AFD">
        <w:rPr>
          <w:rFonts w:ascii="微软雅黑" w:eastAsia="微软雅黑" w:hAnsi="微软雅黑" w:hint="eastAsia"/>
          <w:szCs w:val="21"/>
        </w:rPr>
        <w:t>万亿元，城乡居民年人均出游</w:t>
      </w:r>
      <w:r w:rsidRPr="00D26AFD">
        <w:rPr>
          <w:rFonts w:ascii="微软雅黑" w:eastAsia="微软雅黑" w:hAnsi="微软雅黑"/>
          <w:szCs w:val="21"/>
        </w:rPr>
        <w:t>4.5</w:t>
      </w:r>
      <w:r w:rsidRPr="00D26AFD">
        <w:rPr>
          <w:rFonts w:ascii="微软雅黑" w:eastAsia="微软雅黑" w:hAnsi="微软雅黑" w:hint="eastAsia"/>
          <w:szCs w:val="21"/>
        </w:rPr>
        <w:t>次，旅游业增加值占国内生产总值的比重超过</w:t>
      </w:r>
      <w:r w:rsidRPr="00D26AFD">
        <w:rPr>
          <w:rFonts w:ascii="微软雅黑" w:eastAsia="微软雅黑" w:hAnsi="微软雅黑"/>
          <w:szCs w:val="21"/>
        </w:rPr>
        <w:t>5</w:t>
      </w:r>
      <w:r w:rsidRPr="00D26AFD">
        <w:rPr>
          <w:rFonts w:ascii="微软雅黑" w:eastAsia="微软雅黑" w:hAnsi="微软雅黑" w:hint="eastAsia"/>
          <w:szCs w:val="21"/>
        </w:rPr>
        <w:t>％</w:t>
      </w:r>
      <w:r w:rsidRPr="00D26AFD">
        <w:rPr>
          <w:rFonts w:ascii="微软雅黑" w:eastAsia="微软雅黑" w:hAnsi="微软雅黑"/>
          <w:szCs w:val="21"/>
        </w:rPr>
        <w:t>”</w:t>
      </w:r>
      <w:r w:rsidRPr="00D26AFD">
        <w:rPr>
          <w:rFonts w:ascii="微软雅黑" w:eastAsia="微软雅黑" w:hAnsi="微软雅黑" w:hint="eastAsia"/>
          <w:szCs w:val="21"/>
        </w:rPr>
        <w:t>的具体目标，进一步促进旅游业改革发展，具有特别的意义。</w:t>
      </w:r>
    </w:p>
    <w:p w:rsidR="00DB7E59" w:rsidRPr="00DB7E59" w:rsidRDefault="00DB7E59" w:rsidP="00DB7E59">
      <w:pPr>
        <w:spacing w:afterLines="50"/>
        <w:jc w:val="center"/>
        <w:rPr>
          <w:rFonts w:ascii="黑体" w:eastAsia="黑体" w:hAnsi="黑体"/>
          <w:sz w:val="32"/>
          <w:szCs w:val="32"/>
        </w:rPr>
      </w:pPr>
      <w:r w:rsidRPr="00DB7E59">
        <w:rPr>
          <w:rFonts w:ascii="黑体" w:eastAsia="黑体" w:hAnsi="黑体"/>
          <w:bCs/>
          <w:sz w:val="32"/>
          <w:szCs w:val="32"/>
        </w:rPr>
        <w:lastRenderedPageBreak/>
        <w:t>2014</w:t>
      </w:r>
      <w:r w:rsidRPr="00DB7E59">
        <w:rPr>
          <w:rFonts w:ascii="黑体" w:eastAsia="黑体" w:hAnsi="黑体" w:hint="eastAsia"/>
          <w:bCs/>
          <w:sz w:val="32"/>
          <w:szCs w:val="32"/>
        </w:rPr>
        <w:t>国际旅游度假目的地论坛在普陀召开</w:t>
      </w:r>
    </w:p>
    <w:p w:rsidR="00DB7E59" w:rsidRPr="00DB7E59" w:rsidRDefault="00DB7E59" w:rsidP="00DB7E59">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DB7E59">
        <w:rPr>
          <w:rFonts w:ascii="微软雅黑" w:eastAsia="微软雅黑" w:hAnsi="微软雅黑" w:hint="eastAsia"/>
          <w:szCs w:val="21"/>
        </w:rPr>
        <w:t>12月21日，“2014国际旅游度假目的地论坛”在舟山普陀区隆重举行。该论坛由国际旅游学会、人民网、浙江省旅游局、舟山市人民政府共同主办，400</w:t>
      </w:r>
      <w:r>
        <w:rPr>
          <w:rFonts w:ascii="微软雅黑" w:eastAsia="微软雅黑" w:hAnsi="微软雅黑" w:hint="eastAsia"/>
          <w:szCs w:val="21"/>
        </w:rPr>
        <w:t>多位旅游城市、旅游局、景区、度假区负责人、</w:t>
      </w:r>
      <w:r w:rsidRPr="00DB7E59">
        <w:rPr>
          <w:rFonts w:ascii="微软雅黑" w:eastAsia="微软雅黑" w:hAnsi="微软雅黑" w:hint="eastAsia"/>
          <w:szCs w:val="21"/>
        </w:rPr>
        <w:t>国内外专家学者</w:t>
      </w:r>
      <w:r>
        <w:rPr>
          <w:rFonts w:ascii="微软雅黑" w:eastAsia="微软雅黑" w:hAnsi="微软雅黑" w:hint="eastAsia"/>
          <w:szCs w:val="21"/>
        </w:rPr>
        <w:t>等</w:t>
      </w:r>
      <w:r w:rsidRPr="00DB7E59">
        <w:rPr>
          <w:rFonts w:ascii="微软雅黑" w:eastAsia="微软雅黑" w:hAnsi="微软雅黑" w:hint="eastAsia"/>
          <w:szCs w:val="21"/>
        </w:rPr>
        <w:t>齐聚一堂，围绕如何打造“国际旅游度假目的地”进行对话探讨。</w:t>
      </w:r>
    </w:p>
    <w:p w:rsidR="00DB7E59" w:rsidRPr="00DB7E59" w:rsidRDefault="00DB7E59" w:rsidP="00DB7E59">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DB7E59">
        <w:rPr>
          <w:rFonts w:ascii="微软雅黑" w:eastAsia="微软雅黑" w:hAnsi="微软雅黑" w:hint="eastAsia"/>
          <w:szCs w:val="21"/>
        </w:rPr>
        <w:t>论坛上，中国旅游研究院院长戴斌，国际旅游学会秘书长、北京大学旅游研究中心吴必虎，杭州市旅游委员会主任李虹，山东省旅游局局长于冲等15位嘉宾做主题演讲。国际旅游学会发布《国际旅游度假目的地国际标准》，并宣布成立“国际旅游度假目的地专家委员会”。参会代表在《国际旅游度假目的地（舟山）宣言》中共同呼吁，将充分借鉴国际经验，制定引导标准，强化多维环境，科学、有序、健康地建设开发，完善公共服务体系，营造好大环境，构建好生态圈，最终建成全域化、国际化的旅游度假目的地。</w:t>
      </w:r>
    </w:p>
    <w:p w:rsidR="004A11CE" w:rsidRPr="00DB7E59" w:rsidRDefault="00DB7E59" w:rsidP="00DB7E59">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DB7E59">
        <w:rPr>
          <w:rFonts w:ascii="微软雅黑" w:eastAsia="微软雅黑" w:hAnsi="微软雅黑" w:hint="eastAsia"/>
          <w:szCs w:val="21"/>
        </w:rPr>
        <w:t>与此同时，论坛颁布了“2014国际旅游度假目的评选”获奖名单，包括“最佳国际旅游度假目的地”、“最佳山地旅游度假目的地”、“最佳滨海旅游度假目的地”等11个奖项，全国81家旅游城市、度假区、景区上榜，其中浙江占得26席。</w:t>
      </w:r>
    </w:p>
    <w:p w:rsidR="004A11CE" w:rsidRDefault="004A11CE" w:rsidP="00B14246">
      <w:pPr>
        <w:widowControl/>
        <w:outlineLvl w:val="0"/>
        <w:rPr>
          <w:rFonts w:ascii="微软雅黑" w:eastAsia="微软雅黑" w:hAnsi="微软雅黑" w:hint="eastAsia"/>
          <w:szCs w:val="21"/>
        </w:rPr>
      </w:pPr>
    </w:p>
    <w:p w:rsidR="00594335" w:rsidRPr="00594335" w:rsidRDefault="00594335" w:rsidP="00594335">
      <w:pPr>
        <w:widowControl/>
        <w:spacing w:afterLines="50"/>
        <w:jc w:val="center"/>
        <w:outlineLvl w:val="0"/>
        <w:rPr>
          <w:rFonts w:ascii="黑体" w:eastAsia="黑体" w:hAnsi="黑体" w:hint="eastAsia"/>
          <w:sz w:val="32"/>
          <w:szCs w:val="32"/>
        </w:rPr>
      </w:pPr>
      <w:r w:rsidRPr="00594335">
        <w:rPr>
          <w:rFonts w:ascii="黑体" w:eastAsia="黑体" w:hAnsi="黑体" w:hint="eastAsia"/>
          <w:bCs/>
          <w:sz w:val="32"/>
          <w:szCs w:val="32"/>
        </w:rPr>
        <w:t>第七届中国（温州）网络旅游节开幕</w:t>
      </w:r>
    </w:p>
    <w:p w:rsidR="00594335" w:rsidRPr="00594335" w:rsidRDefault="00594335" w:rsidP="00594335">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594335">
        <w:rPr>
          <w:rFonts w:ascii="微软雅黑" w:eastAsia="微软雅黑" w:hAnsi="微软雅黑" w:hint="eastAsia"/>
          <w:szCs w:val="21"/>
        </w:rPr>
        <w:t>12月20日上午，打开“浙江旅游”官方微信，手机摇一摇，第七届中国（温州）网络旅游节暨2014中国智慧旅游应用大会用这样特殊的方式拉开帷幕。“智慧旅游、应用无限”的大会主题和内容设计，让本届网络旅游节成为了一场旅游行业探讨“中国智慧旅游年”</w:t>
      </w:r>
      <w:r w:rsidRPr="00594335">
        <w:rPr>
          <w:rFonts w:ascii="微软雅黑" w:eastAsia="微软雅黑" w:hAnsi="微软雅黑" w:hint="eastAsia"/>
          <w:szCs w:val="21"/>
        </w:rPr>
        <w:lastRenderedPageBreak/>
        <w:t>建设成效的交流分享会。本届旅游节由国家旅游局、中国互联网协会为指导单位</w:t>
      </w:r>
      <w:r>
        <w:rPr>
          <w:rFonts w:ascii="微软雅黑" w:eastAsia="微软雅黑" w:hAnsi="微软雅黑" w:hint="eastAsia"/>
          <w:szCs w:val="21"/>
        </w:rPr>
        <w:t>，</w:t>
      </w:r>
      <w:r w:rsidRPr="00594335">
        <w:rPr>
          <w:rFonts w:ascii="微软雅黑" w:eastAsia="微软雅黑" w:hAnsi="微软雅黑" w:hint="eastAsia"/>
          <w:szCs w:val="21"/>
        </w:rPr>
        <w:t>由智慧旅游沙龙、网络旅游节开幕式暨全国智慧旅游应用大会、全国智慧旅游应用大赛、“诗画浙江 时尚温州”智慧旅游体验展等四大议程组成。</w:t>
      </w:r>
    </w:p>
    <w:p w:rsidR="00594335" w:rsidRPr="00594335" w:rsidRDefault="00594335" w:rsidP="00594335">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594335">
        <w:rPr>
          <w:rFonts w:ascii="微软雅黑" w:eastAsia="微软雅黑" w:hAnsi="微软雅黑" w:hint="eastAsia"/>
          <w:szCs w:val="21"/>
        </w:rPr>
        <w:t>针对当今迅速发展的新媒体热潮，本次旅游节联合新媒体排行榜、新浪微博评选并颁发了“中国旅游好微信”、“浙江旅游好微信”、“中国旅游好微博”，“浙江旅游好微博”，从中可以一览本年度浙江和全国各级旅游机构对新媒体的应用水平和深入程度。</w:t>
      </w:r>
      <w:r>
        <w:rPr>
          <w:rFonts w:ascii="微软雅黑" w:eastAsia="微软雅黑" w:hAnsi="微软雅黑" w:hint="eastAsia"/>
          <w:szCs w:val="21"/>
        </w:rPr>
        <w:t>其中，北京市旅游委官微获评“中国旅游好微信”奖。</w:t>
      </w:r>
    </w:p>
    <w:p w:rsidR="00594335" w:rsidRPr="00594335" w:rsidRDefault="00594335" w:rsidP="00594335">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594335">
        <w:rPr>
          <w:rFonts w:ascii="微软雅黑" w:eastAsia="微软雅黑" w:hAnsi="微软雅黑" w:hint="eastAsia"/>
          <w:szCs w:val="21"/>
        </w:rPr>
        <w:t>城际对话环节，百度台湾雄狮旅游集团、香港旅游发展局、四川省旅游局信息中心、大连市旅游局信息中心代表同时与温州主会场视频远程连线，开展城际对话，现场分享智慧旅游应用和发展经验，提供了信息化技术在旅游行业集中应用的缩影。</w:t>
      </w:r>
    </w:p>
    <w:p w:rsidR="00594335" w:rsidRPr="00594335" w:rsidRDefault="00594335" w:rsidP="00594335">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594335">
        <w:rPr>
          <w:rFonts w:ascii="微软雅黑" w:eastAsia="微软雅黑" w:hAnsi="微软雅黑" w:hint="eastAsia"/>
          <w:szCs w:val="21"/>
        </w:rPr>
        <w:t>2014中国智慧旅游应用大会以“中国好应用”的选秀方式呈现，是第七届中国（温州）网络旅游节的重头戏。来自全国各地的九大优秀智慧旅游应用项目进入温州的现场决赛，通 过视频展示、项目路演、现场答问三种方式推介项目，来自行业、投资、媒体的近百人举牌投票，全场观众通过手机微信点赞打分，最终产生项目综合得分，角逐出</w:t>
      </w:r>
      <w:r w:rsidR="00F429FA">
        <w:rPr>
          <w:rFonts w:ascii="微软雅黑" w:eastAsia="微软雅黑" w:hAnsi="微软雅黑" w:hint="eastAsia"/>
          <w:szCs w:val="21"/>
        </w:rPr>
        <w:t>各奖项</w:t>
      </w:r>
      <w:r w:rsidRPr="00594335">
        <w:rPr>
          <w:rFonts w:ascii="微软雅黑" w:eastAsia="微软雅黑" w:hAnsi="微软雅黑" w:hint="eastAsia"/>
          <w:szCs w:val="21"/>
        </w:rPr>
        <w:t>。</w:t>
      </w:r>
    </w:p>
    <w:p w:rsidR="00594335" w:rsidRPr="00594335" w:rsidRDefault="00594335" w:rsidP="00594335">
      <w:pPr>
        <w:widowControl/>
        <w:outlineLvl w:val="0"/>
        <w:rPr>
          <w:rFonts w:ascii="微软雅黑" w:eastAsia="微软雅黑" w:hAnsi="微软雅黑" w:hint="eastAsia"/>
          <w:szCs w:val="21"/>
        </w:rPr>
      </w:pPr>
      <w:r>
        <w:rPr>
          <w:rFonts w:ascii="微软雅黑" w:eastAsia="微软雅黑" w:hAnsi="微软雅黑" w:hint="eastAsia"/>
          <w:szCs w:val="21"/>
        </w:rPr>
        <w:t xml:space="preserve">    </w:t>
      </w:r>
      <w:r w:rsidRPr="00594335">
        <w:rPr>
          <w:rFonts w:ascii="微软雅黑" w:eastAsia="微软雅黑" w:hAnsi="微软雅黑" w:hint="eastAsia"/>
          <w:szCs w:val="21"/>
        </w:rPr>
        <w:t>智慧旅游体验展，举办浙江旅游好声音擂台赛、实景环骑温州比赛、“温州旅游”有奖答题、微信摇旅游红包等市民参与性活动，每个展位都推出了增强参与者体验感的互动项目。游客只需手持一部智能手机，便能玩转嘉年华现场，通过微信扫描美图进行游园，赢取丰厚礼品；手机在线惠购旅游产品。体验展通过娱乐互动、场景体验、鼓励分享等方式，让市民游客体验网络旅游节的魅力和风采。</w:t>
      </w:r>
    </w:p>
    <w:p w:rsidR="00594335" w:rsidRPr="00594335" w:rsidRDefault="00594335" w:rsidP="00594335">
      <w:pPr>
        <w:spacing w:afterLines="50"/>
        <w:jc w:val="center"/>
        <w:rPr>
          <w:rFonts w:ascii="黑体" w:eastAsia="黑体" w:hAnsi="黑体"/>
          <w:sz w:val="32"/>
          <w:szCs w:val="32"/>
        </w:rPr>
      </w:pPr>
      <w:r w:rsidRPr="00594335">
        <w:rPr>
          <w:rFonts w:ascii="黑体" w:eastAsia="黑体" w:hAnsi="黑体" w:hint="eastAsia"/>
          <w:bCs/>
          <w:sz w:val="32"/>
          <w:szCs w:val="32"/>
        </w:rPr>
        <w:lastRenderedPageBreak/>
        <w:t xml:space="preserve">恒大昆明首个旅游综合体运营成熟  </w:t>
      </w:r>
      <w:r>
        <w:rPr>
          <w:rFonts w:ascii="黑体" w:eastAsia="黑体" w:hAnsi="黑体" w:hint="eastAsia"/>
          <w:bCs/>
          <w:sz w:val="32"/>
          <w:szCs w:val="32"/>
        </w:rPr>
        <w:t>将展开</w:t>
      </w:r>
      <w:r w:rsidRPr="00594335">
        <w:rPr>
          <w:rFonts w:ascii="黑体" w:eastAsia="黑体" w:hAnsi="黑体" w:hint="eastAsia"/>
          <w:bCs/>
          <w:sz w:val="32"/>
          <w:szCs w:val="32"/>
        </w:rPr>
        <w:t>全国布局</w:t>
      </w:r>
    </w:p>
    <w:p w:rsidR="00BA4C51" w:rsidRDefault="00BA4C51" w:rsidP="00BA4C51">
      <w:pPr>
        <w:autoSpaceDE w:val="0"/>
        <w:autoSpaceDN w:val="0"/>
        <w:adjustRightInd w:val="0"/>
        <w:ind w:firstLine="567"/>
        <w:jc w:val="left"/>
        <w:rPr>
          <w:rFonts w:ascii="微软雅黑" w:eastAsia="微软雅黑" w:hAnsi="Times New Roman" w:cs="微软雅黑"/>
          <w:color w:val="262626"/>
          <w:kern w:val="24"/>
          <w:sz w:val="24"/>
          <w:szCs w:val="24"/>
          <w:lang w:val="zh-CN"/>
        </w:rPr>
      </w:pPr>
      <w:r>
        <w:rPr>
          <w:rFonts w:ascii="微软雅黑" w:eastAsia="微软雅黑" w:hAnsi="Times New Roman" w:cs="微软雅黑" w:hint="eastAsia"/>
          <w:color w:val="262626"/>
          <w:kern w:val="24"/>
          <w:sz w:val="24"/>
          <w:szCs w:val="24"/>
          <w:lang w:val="zh-CN"/>
        </w:rPr>
        <w:t>近年来，不断飙升的业绩、丰厚的土地储备与宽裕的现金流，确保了恒大的快速良性扩张，也为恒大新增长点的拓展提供了资金基础。</w:t>
      </w:r>
    </w:p>
    <w:p w:rsidR="00BA4C51" w:rsidRDefault="00BA4C51" w:rsidP="00BA4C51">
      <w:pPr>
        <w:autoSpaceDE w:val="0"/>
        <w:autoSpaceDN w:val="0"/>
        <w:adjustRightInd w:val="0"/>
        <w:ind w:firstLine="567"/>
        <w:jc w:val="left"/>
        <w:rPr>
          <w:rFonts w:ascii="微软雅黑" w:eastAsia="微软雅黑" w:hAnsi="Times New Roman" w:cs="微软雅黑"/>
          <w:color w:val="262626"/>
          <w:kern w:val="24"/>
          <w:sz w:val="24"/>
          <w:szCs w:val="24"/>
        </w:rPr>
      </w:pPr>
      <w:r>
        <w:rPr>
          <w:rFonts w:ascii="微软雅黑" w:eastAsia="微软雅黑" w:hAnsi="Times New Roman" w:cs="微软雅黑" w:hint="eastAsia"/>
          <w:color w:val="262626"/>
          <w:kern w:val="24"/>
          <w:sz w:val="24"/>
          <w:szCs w:val="24"/>
          <w:lang w:val="zh-CN"/>
        </w:rPr>
        <w:t>恒大集团</w:t>
      </w:r>
      <w:r>
        <w:rPr>
          <w:rFonts w:ascii="微软雅黑" w:eastAsia="微软雅黑" w:hAnsi="Times New Roman" w:cs="微软雅黑"/>
          <w:color w:val="262626"/>
          <w:kern w:val="24"/>
          <w:sz w:val="24"/>
          <w:szCs w:val="24"/>
        </w:rPr>
        <w:t>2013</w:t>
      </w:r>
      <w:r>
        <w:rPr>
          <w:rFonts w:ascii="微软雅黑" w:eastAsia="微软雅黑" w:hAnsi="Times New Roman" w:cs="微软雅黑" w:hint="eastAsia"/>
          <w:color w:val="262626"/>
          <w:kern w:val="24"/>
          <w:sz w:val="24"/>
          <w:szCs w:val="24"/>
          <w:lang w:val="zh-CN"/>
        </w:rPr>
        <w:t>年年报显示，去年恒大总资产达</w:t>
      </w:r>
      <w:r>
        <w:rPr>
          <w:rFonts w:ascii="微软雅黑" w:eastAsia="微软雅黑" w:hAnsi="Times New Roman" w:cs="微软雅黑"/>
          <w:color w:val="262626"/>
          <w:kern w:val="24"/>
          <w:sz w:val="24"/>
          <w:szCs w:val="24"/>
        </w:rPr>
        <w:t>3481.5</w:t>
      </w:r>
      <w:r>
        <w:rPr>
          <w:rFonts w:ascii="微软雅黑" w:eastAsia="微软雅黑" w:hAnsi="Times New Roman" w:cs="微软雅黑" w:hint="eastAsia"/>
          <w:color w:val="262626"/>
          <w:kern w:val="24"/>
          <w:sz w:val="24"/>
          <w:szCs w:val="24"/>
          <w:lang w:val="zh-CN"/>
        </w:rPr>
        <w:t>亿元，同比增长</w:t>
      </w:r>
      <w:r>
        <w:rPr>
          <w:rFonts w:ascii="微软雅黑" w:eastAsia="微软雅黑" w:hAnsi="Times New Roman" w:cs="微软雅黑"/>
          <w:color w:val="262626"/>
          <w:kern w:val="24"/>
          <w:sz w:val="24"/>
          <w:szCs w:val="24"/>
        </w:rPr>
        <w:t>45.7%</w:t>
      </w:r>
      <w:r>
        <w:rPr>
          <w:rFonts w:ascii="微软雅黑" w:eastAsia="微软雅黑" w:hAnsi="Times New Roman" w:cs="微软雅黑" w:hint="eastAsia"/>
          <w:color w:val="262626"/>
          <w:kern w:val="24"/>
          <w:sz w:val="24"/>
          <w:szCs w:val="24"/>
          <w:lang w:val="zh-CN"/>
        </w:rPr>
        <w:t>；此外，恒大在</w:t>
      </w:r>
      <w:r>
        <w:rPr>
          <w:rFonts w:ascii="微软雅黑" w:eastAsia="微软雅黑" w:hAnsi="Times New Roman" w:cs="微软雅黑"/>
          <w:color w:val="262626"/>
          <w:kern w:val="24"/>
          <w:sz w:val="24"/>
          <w:szCs w:val="24"/>
        </w:rPr>
        <w:t>2013</w:t>
      </w:r>
      <w:r>
        <w:rPr>
          <w:rFonts w:ascii="微软雅黑" w:eastAsia="微软雅黑" w:hAnsi="Times New Roman" w:cs="微软雅黑" w:hint="eastAsia"/>
          <w:color w:val="262626"/>
          <w:kern w:val="24"/>
          <w:sz w:val="24"/>
          <w:szCs w:val="24"/>
          <w:lang w:val="zh-CN"/>
        </w:rPr>
        <w:t>年成功突破</w:t>
      </w:r>
      <w:r>
        <w:rPr>
          <w:rFonts w:ascii="微软雅黑" w:eastAsia="微软雅黑" w:hAnsi="Times New Roman" w:cs="微软雅黑"/>
          <w:color w:val="262626"/>
          <w:kern w:val="24"/>
          <w:sz w:val="24"/>
          <w:szCs w:val="24"/>
        </w:rPr>
        <w:t>1000</w:t>
      </w:r>
      <w:r>
        <w:rPr>
          <w:rFonts w:ascii="微软雅黑" w:eastAsia="微软雅黑" w:hAnsi="Times New Roman" w:cs="微软雅黑" w:hint="eastAsia"/>
          <w:color w:val="262626"/>
          <w:kern w:val="24"/>
          <w:sz w:val="24"/>
          <w:szCs w:val="24"/>
          <w:lang w:val="zh-CN"/>
        </w:rPr>
        <w:t>亿元销售额，创下历史最高销售纪录。然而在国内住宅地产增速放缓、前途未卜的情况下，恒大在正式提出进军商业地产，显示出其调整地产业务结构的决心。</w:t>
      </w:r>
    </w:p>
    <w:p w:rsidR="00BA4C51" w:rsidRDefault="00BA4C51" w:rsidP="00BA4C51">
      <w:pPr>
        <w:autoSpaceDE w:val="0"/>
        <w:autoSpaceDN w:val="0"/>
        <w:adjustRightInd w:val="0"/>
        <w:ind w:firstLine="567"/>
        <w:jc w:val="left"/>
        <w:rPr>
          <w:rFonts w:ascii="微软雅黑" w:eastAsia="微软雅黑" w:hAnsi="Times New Roman" w:cs="微软雅黑"/>
          <w:color w:val="262626"/>
          <w:kern w:val="24"/>
          <w:sz w:val="24"/>
          <w:szCs w:val="24"/>
        </w:rPr>
      </w:pPr>
      <w:r>
        <w:rPr>
          <w:rFonts w:ascii="微软雅黑" w:eastAsia="微软雅黑" w:hAnsi="Times New Roman" w:cs="微软雅黑" w:hint="eastAsia"/>
          <w:color w:val="262626"/>
          <w:kern w:val="24"/>
          <w:sz w:val="24"/>
          <w:szCs w:val="24"/>
          <w:lang w:val="zh-CN"/>
        </w:rPr>
        <w:t>目前，恒大已经将旅游综合体的打造作为恒大全国扩张的重点，作为旅游大省的云南，自然被恒大列入进军旅游地产（专题阅读）重点地区。实际上，恒大昆明公司早在</w:t>
      </w:r>
      <w:r>
        <w:rPr>
          <w:rFonts w:ascii="微软雅黑" w:eastAsia="微软雅黑" w:hAnsi="Times New Roman" w:cs="微软雅黑"/>
          <w:color w:val="262626"/>
          <w:kern w:val="24"/>
          <w:sz w:val="24"/>
          <w:szCs w:val="24"/>
        </w:rPr>
        <w:t>2007</w:t>
      </w:r>
      <w:r>
        <w:rPr>
          <w:rFonts w:ascii="微软雅黑" w:eastAsia="微软雅黑" w:hAnsi="Times New Roman" w:cs="微软雅黑" w:hint="eastAsia"/>
          <w:color w:val="262626"/>
          <w:kern w:val="24"/>
          <w:sz w:val="24"/>
          <w:szCs w:val="24"/>
          <w:lang w:val="zh-CN"/>
        </w:rPr>
        <w:t>年就成立，期间相继开发了“昆明</w:t>
      </w:r>
      <w:r>
        <w:rPr>
          <w:rFonts w:ascii="微软雅黑" w:eastAsia="微软雅黑" w:hAnsi="Times New Roman" w:cs="微软雅黑" w:hint="eastAsia"/>
          <w:color w:val="262626"/>
          <w:kern w:val="24"/>
          <w:sz w:val="24"/>
          <w:szCs w:val="24"/>
        </w:rPr>
        <w:t>•</w:t>
      </w:r>
      <w:r>
        <w:rPr>
          <w:rFonts w:ascii="微软雅黑" w:eastAsia="微软雅黑" w:hAnsi="Times New Roman" w:cs="微软雅黑" w:hint="eastAsia"/>
          <w:color w:val="262626"/>
          <w:kern w:val="24"/>
          <w:sz w:val="24"/>
          <w:szCs w:val="24"/>
          <w:lang w:val="zh-CN"/>
        </w:rPr>
        <w:t>恒大金碧天下”、“曲靖</w:t>
      </w:r>
      <w:r>
        <w:rPr>
          <w:rFonts w:ascii="微软雅黑" w:eastAsia="微软雅黑" w:hAnsi="Times New Roman" w:cs="微软雅黑" w:hint="eastAsia"/>
          <w:color w:val="262626"/>
          <w:kern w:val="24"/>
          <w:sz w:val="24"/>
          <w:szCs w:val="24"/>
        </w:rPr>
        <w:t>•</w:t>
      </w:r>
      <w:r>
        <w:rPr>
          <w:rFonts w:ascii="微软雅黑" w:eastAsia="微软雅黑" w:hAnsi="Times New Roman" w:cs="微软雅黑" w:hint="eastAsia"/>
          <w:color w:val="262626"/>
          <w:kern w:val="24"/>
          <w:sz w:val="24"/>
          <w:szCs w:val="24"/>
          <w:lang w:val="zh-CN"/>
        </w:rPr>
        <w:t>恒大名都”、“昆明</w:t>
      </w:r>
      <w:r>
        <w:rPr>
          <w:rFonts w:ascii="微软雅黑" w:eastAsia="微软雅黑" w:hAnsi="Times New Roman" w:cs="微软雅黑" w:hint="eastAsia"/>
          <w:color w:val="262626"/>
          <w:kern w:val="24"/>
          <w:sz w:val="24"/>
          <w:szCs w:val="24"/>
        </w:rPr>
        <w:t>•</w:t>
      </w:r>
      <w:r>
        <w:rPr>
          <w:rFonts w:ascii="微软雅黑" w:eastAsia="微软雅黑" w:hAnsi="Times New Roman" w:cs="微软雅黑" w:hint="eastAsia"/>
          <w:color w:val="262626"/>
          <w:kern w:val="24"/>
          <w:sz w:val="24"/>
          <w:szCs w:val="24"/>
          <w:lang w:val="zh-CN"/>
        </w:rPr>
        <w:t>恒大雅苑”等精品项目，而在几大项目中，昆明</w:t>
      </w:r>
      <w:r>
        <w:rPr>
          <w:rFonts w:ascii="微软雅黑" w:eastAsia="微软雅黑" w:hAnsi="Times New Roman" w:cs="微软雅黑" w:hint="eastAsia"/>
          <w:color w:val="262626"/>
          <w:kern w:val="24"/>
          <w:sz w:val="24"/>
          <w:szCs w:val="24"/>
        </w:rPr>
        <w:t>•</w:t>
      </w:r>
      <w:r>
        <w:rPr>
          <w:rFonts w:ascii="微软雅黑" w:eastAsia="微软雅黑" w:hAnsi="Times New Roman" w:cs="微软雅黑" w:hint="eastAsia"/>
          <w:color w:val="262626"/>
          <w:kern w:val="24"/>
          <w:sz w:val="24"/>
          <w:szCs w:val="24"/>
          <w:lang w:val="zh-CN"/>
        </w:rPr>
        <w:t>恒大金碧天下就是一个集酒店、会议、运动、康体、饮食、娱乐与商业于一体的超大型国际旅游度假型地产项目。这种旅游地产类型实际上就是恒大首创的</w:t>
      </w:r>
      <w:r w:rsidRPr="00F429FA">
        <w:rPr>
          <w:rFonts w:ascii="微软雅黑" w:eastAsia="微软雅黑" w:hAnsi="Times New Roman" w:cs="微软雅黑" w:hint="eastAsia"/>
          <w:bCs/>
          <w:color w:val="262626"/>
          <w:kern w:val="24"/>
          <w:sz w:val="24"/>
          <w:szCs w:val="24"/>
          <w:lang w:val="zh-CN"/>
        </w:rPr>
        <w:t>“</w:t>
      </w:r>
      <w:r w:rsidRPr="00F429FA">
        <w:rPr>
          <w:rFonts w:ascii="微软雅黑" w:eastAsia="微软雅黑" w:hAnsi="Times New Roman" w:cs="微软雅黑"/>
          <w:bCs/>
          <w:color w:val="262626"/>
          <w:kern w:val="24"/>
          <w:sz w:val="24"/>
          <w:szCs w:val="24"/>
        </w:rPr>
        <w:t>6+1</w:t>
      </w:r>
      <w:r w:rsidRPr="00F429FA">
        <w:rPr>
          <w:rFonts w:ascii="微软雅黑" w:eastAsia="微软雅黑" w:hAnsi="Times New Roman" w:cs="微软雅黑" w:hint="eastAsia"/>
          <w:bCs/>
          <w:color w:val="262626"/>
          <w:kern w:val="24"/>
          <w:sz w:val="24"/>
          <w:szCs w:val="24"/>
        </w:rPr>
        <w:t>”</w:t>
      </w:r>
      <w:r w:rsidRPr="00F429FA">
        <w:rPr>
          <w:rFonts w:ascii="微软雅黑" w:eastAsia="微软雅黑" w:hAnsi="Times New Roman" w:cs="微软雅黑" w:hint="eastAsia"/>
          <w:bCs/>
          <w:color w:val="262626"/>
          <w:kern w:val="24"/>
          <w:sz w:val="24"/>
          <w:szCs w:val="24"/>
          <w:lang w:val="zh-CN"/>
        </w:rPr>
        <w:t>酒店业态</w:t>
      </w:r>
      <w:r w:rsidRPr="00F429FA">
        <w:rPr>
          <w:rFonts w:ascii="微软雅黑" w:eastAsia="微软雅黑" w:hAnsi="Times New Roman" w:cs="微软雅黑" w:hint="eastAsia"/>
          <w:color w:val="262626"/>
          <w:kern w:val="24"/>
          <w:sz w:val="24"/>
          <w:szCs w:val="24"/>
          <w:lang w:val="zh-CN"/>
        </w:rPr>
        <w:t>，是由“城市综合体”衍生而来的“旅游综合体”，它</w:t>
      </w:r>
      <w:r w:rsidRPr="00F429FA">
        <w:rPr>
          <w:rFonts w:ascii="微软雅黑" w:eastAsia="微软雅黑" w:hAnsi="Times New Roman" w:cs="微软雅黑" w:hint="eastAsia"/>
          <w:bCs/>
          <w:color w:val="262626"/>
          <w:kern w:val="24"/>
          <w:sz w:val="24"/>
          <w:szCs w:val="24"/>
          <w:lang w:val="zh-CN"/>
        </w:rPr>
        <w:t>以白金七星标准酒店为主体，配备有运动中心、娱乐中心、会议中心、饮食中心、健康中心、商业中心等六大中心</w:t>
      </w:r>
      <w:r w:rsidRPr="00F429FA">
        <w:rPr>
          <w:rFonts w:ascii="微软雅黑" w:eastAsia="微软雅黑" w:hAnsi="Times New Roman" w:cs="微软雅黑" w:hint="eastAsia"/>
          <w:color w:val="262626"/>
          <w:kern w:val="24"/>
          <w:sz w:val="24"/>
          <w:szCs w:val="24"/>
          <w:lang w:val="zh-CN"/>
        </w:rPr>
        <w:t>，</w:t>
      </w:r>
      <w:r>
        <w:rPr>
          <w:rFonts w:ascii="微软雅黑" w:eastAsia="微软雅黑" w:hAnsi="Times New Roman" w:cs="微软雅黑" w:hint="eastAsia"/>
          <w:color w:val="262626"/>
          <w:kern w:val="24"/>
          <w:sz w:val="24"/>
          <w:szCs w:val="24"/>
          <w:lang w:val="zh-CN"/>
        </w:rPr>
        <w:t>打造集旅游、度假、商务、居住于一体的大型旅游综合体。</w:t>
      </w:r>
    </w:p>
    <w:p w:rsidR="00BA4C51" w:rsidRDefault="00BA4C51" w:rsidP="00BA4C51">
      <w:pPr>
        <w:autoSpaceDE w:val="0"/>
        <w:autoSpaceDN w:val="0"/>
        <w:adjustRightInd w:val="0"/>
        <w:ind w:firstLine="567"/>
        <w:jc w:val="left"/>
        <w:rPr>
          <w:rFonts w:ascii="微软雅黑" w:eastAsia="微软雅黑" w:hAnsi="Times New Roman" w:cs="微软雅黑"/>
          <w:color w:val="262626"/>
          <w:kern w:val="24"/>
          <w:sz w:val="24"/>
          <w:szCs w:val="24"/>
          <w:lang w:val="zh-CN"/>
        </w:rPr>
      </w:pPr>
      <w:r>
        <w:rPr>
          <w:rFonts w:ascii="微软雅黑" w:eastAsia="微软雅黑" w:hAnsi="Times New Roman" w:cs="微软雅黑" w:hint="eastAsia"/>
          <w:color w:val="262626"/>
          <w:kern w:val="24"/>
          <w:sz w:val="24"/>
          <w:szCs w:val="24"/>
          <w:lang w:val="zh-CN"/>
        </w:rPr>
        <w:t>业内认为，旅游综合体作为一个复杂的综合旅游发展模式，对开发商的实力及运营的要求极高，作为中国龙头房企，恒大从单一的房地产开发进入旅游综合体等领域，是其进一步扩张发展的需要，更有其他企业难以比拟的独特优势。</w:t>
      </w:r>
    </w:p>
    <w:p w:rsidR="00BA4C51" w:rsidRDefault="00BA4C51" w:rsidP="00BA4C51">
      <w:pPr>
        <w:autoSpaceDE w:val="0"/>
        <w:autoSpaceDN w:val="0"/>
        <w:adjustRightInd w:val="0"/>
        <w:ind w:firstLine="567"/>
        <w:jc w:val="left"/>
        <w:rPr>
          <w:rFonts w:ascii="微软雅黑" w:eastAsia="微软雅黑" w:hAnsi="Times New Roman" w:cs="微软雅黑"/>
          <w:color w:val="262626"/>
          <w:kern w:val="24"/>
          <w:sz w:val="24"/>
          <w:szCs w:val="24"/>
        </w:rPr>
      </w:pPr>
      <w:r>
        <w:rPr>
          <w:rFonts w:ascii="微软雅黑" w:eastAsia="微软雅黑" w:hAnsi="Times New Roman" w:cs="微软雅黑" w:hint="eastAsia"/>
          <w:color w:val="262626"/>
          <w:kern w:val="24"/>
          <w:sz w:val="24"/>
          <w:szCs w:val="24"/>
          <w:lang w:val="zh-CN"/>
        </w:rPr>
        <w:lastRenderedPageBreak/>
        <w:t>恒大在标准化运营与企业战略思路方面的进一步成熟，为其在旅游综合体上的运营提供了空间和资本。从</w:t>
      </w:r>
      <w:r>
        <w:rPr>
          <w:rFonts w:ascii="微软雅黑" w:eastAsia="微软雅黑" w:hAnsi="Times New Roman" w:cs="微软雅黑"/>
          <w:color w:val="262626"/>
          <w:kern w:val="24"/>
          <w:sz w:val="24"/>
          <w:szCs w:val="24"/>
        </w:rPr>
        <w:t>2004</w:t>
      </w:r>
      <w:r>
        <w:rPr>
          <w:rFonts w:ascii="微软雅黑" w:eastAsia="微软雅黑" w:hAnsi="Times New Roman" w:cs="微软雅黑" w:hint="eastAsia"/>
          <w:color w:val="262626"/>
          <w:kern w:val="24"/>
          <w:sz w:val="24"/>
          <w:szCs w:val="24"/>
          <w:lang w:val="zh-CN"/>
        </w:rPr>
        <w:t>年开始布局全国二、三线城市以来，目前</w:t>
      </w:r>
      <w:r w:rsidRPr="00F429FA">
        <w:rPr>
          <w:rFonts w:ascii="微软雅黑" w:eastAsia="微软雅黑" w:hAnsi="Times New Roman" w:cs="微软雅黑" w:hint="eastAsia"/>
          <w:bCs/>
          <w:color w:val="262626"/>
          <w:kern w:val="24"/>
          <w:sz w:val="24"/>
          <w:szCs w:val="24"/>
          <w:lang w:val="zh-CN"/>
        </w:rPr>
        <w:t>旅游地产在旗下地产业务中的比重占到</w:t>
      </w:r>
      <w:r w:rsidRPr="00F429FA">
        <w:rPr>
          <w:rFonts w:ascii="微软雅黑" w:eastAsia="微软雅黑" w:hAnsi="Times New Roman" w:cs="微软雅黑"/>
          <w:bCs/>
          <w:color w:val="262626"/>
          <w:kern w:val="24"/>
          <w:sz w:val="24"/>
          <w:szCs w:val="24"/>
        </w:rPr>
        <w:t>20%</w:t>
      </w:r>
      <w:r w:rsidRPr="00F429FA">
        <w:rPr>
          <w:rFonts w:ascii="微软雅黑" w:eastAsia="微软雅黑" w:hAnsi="Times New Roman" w:cs="微软雅黑" w:hint="eastAsia"/>
          <w:color w:val="262626"/>
          <w:kern w:val="24"/>
          <w:sz w:val="24"/>
          <w:szCs w:val="24"/>
          <w:lang w:val="zh-CN"/>
        </w:rPr>
        <w:t>，</w:t>
      </w:r>
      <w:r>
        <w:rPr>
          <w:rFonts w:ascii="微软雅黑" w:eastAsia="微软雅黑" w:hAnsi="Times New Roman" w:cs="微软雅黑" w:hint="eastAsia"/>
          <w:color w:val="262626"/>
          <w:kern w:val="24"/>
          <w:sz w:val="24"/>
          <w:szCs w:val="24"/>
          <w:lang w:val="zh-CN"/>
        </w:rPr>
        <w:t>在一线城市及重点的二线城市的土地储备会以旅游地产的模式为主。未来</w:t>
      </w:r>
      <w:r>
        <w:rPr>
          <w:rFonts w:ascii="微软雅黑" w:eastAsia="微软雅黑" w:hAnsi="Times New Roman" w:cs="微软雅黑"/>
          <w:color w:val="262626"/>
          <w:kern w:val="24"/>
          <w:sz w:val="24"/>
          <w:szCs w:val="24"/>
        </w:rPr>
        <w:t>3</w:t>
      </w:r>
      <w:r>
        <w:rPr>
          <w:rFonts w:ascii="微软雅黑" w:eastAsia="微软雅黑" w:hAnsi="Times New Roman" w:cs="微软雅黑" w:hint="eastAsia"/>
          <w:color w:val="262626"/>
          <w:kern w:val="24"/>
          <w:sz w:val="24"/>
          <w:szCs w:val="24"/>
          <w:lang w:val="zh-CN"/>
        </w:rPr>
        <w:t>至</w:t>
      </w:r>
      <w:r>
        <w:rPr>
          <w:rFonts w:ascii="微软雅黑" w:eastAsia="微软雅黑" w:hAnsi="Times New Roman" w:cs="微软雅黑"/>
          <w:color w:val="262626"/>
          <w:kern w:val="24"/>
          <w:sz w:val="24"/>
          <w:szCs w:val="24"/>
        </w:rPr>
        <w:t>5</w:t>
      </w:r>
      <w:r>
        <w:rPr>
          <w:rFonts w:ascii="微软雅黑" w:eastAsia="微软雅黑" w:hAnsi="Times New Roman" w:cs="微软雅黑" w:hint="eastAsia"/>
          <w:color w:val="262626"/>
          <w:kern w:val="24"/>
          <w:sz w:val="24"/>
          <w:szCs w:val="24"/>
          <w:lang w:val="zh-CN"/>
        </w:rPr>
        <w:t>年内，恒大将完成全国</w:t>
      </w:r>
      <w:r>
        <w:rPr>
          <w:rFonts w:ascii="微软雅黑" w:eastAsia="微软雅黑" w:hAnsi="Times New Roman" w:cs="微软雅黑"/>
          <w:color w:val="262626"/>
          <w:kern w:val="24"/>
          <w:sz w:val="24"/>
          <w:szCs w:val="24"/>
        </w:rPr>
        <w:t>20</w:t>
      </w:r>
      <w:r>
        <w:rPr>
          <w:rFonts w:ascii="微软雅黑" w:eastAsia="微软雅黑" w:hAnsi="Times New Roman" w:cs="微软雅黑" w:hint="eastAsia"/>
          <w:color w:val="262626"/>
          <w:kern w:val="24"/>
          <w:sz w:val="24"/>
          <w:szCs w:val="24"/>
          <w:lang w:val="zh-CN"/>
        </w:rPr>
        <w:t>多个城市酒店项目的布局，迅速占领中国旅游地产的半壁江山。未来两年还将有</w:t>
      </w:r>
      <w:r>
        <w:rPr>
          <w:rFonts w:ascii="微软雅黑" w:eastAsia="微软雅黑" w:hAnsi="Times New Roman" w:cs="微软雅黑"/>
          <w:color w:val="262626"/>
          <w:kern w:val="24"/>
          <w:sz w:val="24"/>
          <w:szCs w:val="24"/>
        </w:rPr>
        <w:t>11</w:t>
      </w:r>
      <w:r>
        <w:rPr>
          <w:rFonts w:ascii="微软雅黑" w:eastAsia="微软雅黑" w:hAnsi="Times New Roman" w:cs="微软雅黑" w:hint="eastAsia"/>
          <w:color w:val="262626"/>
          <w:kern w:val="24"/>
          <w:sz w:val="24"/>
          <w:szCs w:val="24"/>
          <w:lang w:val="zh-CN"/>
        </w:rPr>
        <w:t>个项目陆续推出。如此广泛的战略布局以及全国化运营经验优势，以及中国旅游业蓬勃发展的“天时”，为其大规模布局旅游综合体带来了得天独厚的便利。</w:t>
      </w:r>
    </w:p>
    <w:p w:rsidR="00594335" w:rsidRDefault="00594335" w:rsidP="00B14246">
      <w:pPr>
        <w:widowControl/>
        <w:outlineLvl w:val="0"/>
        <w:rPr>
          <w:rFonts w:ascii="微软雅黑" w:eastAsia="微软雅黑" w:hAnsi="微软雅黑" w:hint="eastAsia"/>
          <w:szCs w:val="21"/>
        </w:rPr>
      </w:pPr>
    </w:p>
    <w:p w:rsidR="00385D99" w:rsidRDefault="00385D99" w:rsidP="00385D99">
      <w:pPr>
        <w:widowControl/>
        <w:spacing w:afterLines="50"/>
        <w:jc w:val="center"/>
        <w:outlineLvl w:val="0"/>
        <w:rPr>
          <w:rFonts w:ascii="黑体" w:eastAsia="黑体" w:hAnsi="黑体" w:hint="eastAsia"/>
          <w:b/>
          <w:bCs/>
          <w:sz w:val="32"/>
          <w:szCs w:val="32"/>
        </w:rPr>
      </w:pPr>
      <w:r w:rsidRPr="00385D99">
        <w:rPr>
          <w:rFonts w:ascii="黑体" w:eastAsia="黑体" w:hAnsi="黑体" w:hint="eastAsia"/>
          <w:sz w:val="32"/>
          <w:szCs w:val="32"/>
        </w:rPr>
        <w:t>华尔街日报：</w:t>
      </w:r>
      <w:r w:rsidRPr="00385D99">
        <w:rPr>
          <w:rFonts w:ascii="黑体" w:eastAsia="黑体" w:hAnsi="黑体" w:hint="eastAsia"/>
          <w:bCs/>
          <w:sz w:val="32"/>
          <w:szCs w:val="32"/>
        </w:rPr>
        <w:t>地产开发商转型找到新目标主题公园</w:t>
      </w:r>
    </w:p>
    <w:p w:rsidR="00385D99" w:rsidRPr="00385D99" w:rsidRDefault="00385D99" w:rsidP="00385D99">
      <w:pPr>
        <w:widowControl/>
        <w:outlineLvl w:val="0"/>
        <w:rPr>
          <w:rFonts w:ascii="微软雅黑" w:eastAsia="微软雅黑" w:hAnsi="微软雅黑"/>
          <w:szCs w:val="21"/>
        </w:rPr>
      </w:pPr>
      <w:r>
        <w:rPr>
          <w:rFonts w:ascii="微软雅黑" w:eastAsia="微软雅黑" w:hAnsi="微软雅黑" w:hint="eastAsia"/>
          <w:szCs w:val="21"/>
        </w:rPr>
        <w:t xml:space="preserve">    </w:t>
      </w:r>
      <w:r w:rsidRPr="00385D99">
        <w:rPr>
          <w:rFonts w:ascii="微软雅黑" w:eastAsia="微软雅黑" w:hAnsi="微软雅黑" w:hint="eastAsia"/>
          <w:szCs w:val="21"/>
        </w:rPr>
        <w:t>据美国《华尔街日报》</w:t>
      </w:r>
      <w:r>
        <w:rPr>
          <w:rFonts w:ascii="微软雅黑" w:eastAsia="微软雅黑" w:hAnsi="微软雅黑" w:hint="eastAsia"/>
          <w:szCs w:val="21"/>
        </w:rPr>
        <w:t>本月</w:t>
      </w:r>
      <w:r w:rsidRPr="00385D99">
        <w:rPr>
          <w:rFonts w:ascii="微软雅黑" w:eastAsia="微软雅黑" w:hAnsi="微软雅黑" w:hint="eastAsia"/>
          <w:szCs w:val="21"/>
        </w:rPr>
        <w:t>报道，在中国多个地方，大连万达集团股份有限公司正在修建10多个游乐场，它正在打造太空梦幻之旅和飞行模拟设施来吸引游客。在外国品牌的强项上，万达用以将其击败的秘诀是：瞄准知名度较低的城市，比如这个位于中国中部的制造业中心。</w:t>
      </w:r>
    </w:p>
    <w:p w:rsidR="00385D99" w:rsidRPr="00385D99" w:rsidRDefault="00385D99" w:rsidP="00385D99">
      <w:pPr>
        <w:widowControl/>
        <w:outlineLvl w:val="0"/>
        <w:rPr>
          <w:rFonts w:ascii="微软雅黑" w:eastAsia="微软雅黑" w:hAnsi="微软雅黑"/>
          <w:szCs w:val="21"/>
        </w:rPr>
      </w:pPr>
      <w:r>
        <w:rPr>
          <w:rFonts w:ascii="微软雅黑" w:eastAsia="微软雅黑" w:hAnsi="微软雅黑" w:hint="eastAsia"/>
          <w:szCs w:val="21"/>
        </w:rPr>
        <w:t xml:space="preserve">    </w:t>
      </w:r>
      <w:r w:rsidRPr="00385D99">
        <w:rPr>
          <w:rFonts w:ascii="微软雅黑" w:eastAsia="微软雅黑" w:hAnsi="微软雅黑" w:hint="eastAsia"/>
          <w:szCs w:val="21"/>
        </w:rPr>
        <w:t>在武汉，万达聘请了超过100名杂技演员和艺术总监Franco Dragone来打造中国的“太阳马戏团”。它希望明年将有300万游客每人支付人民币700-2200元（114-358美元）在其新建的游乐场乘车游览仿造的中国风光，观看杂技演员在其水上剧场从20多米的高空跳入巨大的水池。</w:t>
      </w:r>
    </w:p>
    <w:p w:rsidR="00385D99" w:rsidRPr="00385D99" w:rsidRDefault="00385D99" w:rsidP="00385D99">
      <w:pPr>
        <w:widowControl/>
        <w:outlineLvl w:val="0"/>
        <w:rPr>
          <w:rFonts w:ascii="微软雅黑" w:eastAsia="微软雅黑" w:hAnsi="微软雅黑"/>
          <w:szCs w:val="21"/>
        </w:rPr>
      </w:pPr>
      <w:r>
        <w:rPr>
          <w:rFonts w:ascii="微软雅黑" w:eastAsia="微软雅黑" w:hAnsi="微软雅黑" w:hint="eastAsia"/>
          <w:szCs w:val="21"/>
        </w:rPr>
        <w:t xml:space="preserve">    </w:t>
      </w:r>
      <w:r w:rsidRPr="00385D99">
        <w:rPr>
          <w:rFonts w:ascii="微软雅黑" w:eastAsia="微软雅黑" w:hAnsi="微软雅黑" w:hint="eastAsia"/>
          <w:szCs w:val="21"/>
        </w:rPr>
        <w:t>西方知名主题公园公司已计划在中国推出大型项目。华特-迪士尼公司定于明年在上海开设一个主题公园；六旗今年6月份说，未来10年它将在中国建设多个六旗公园。康卡斯</w:t>
      </w:r>
      <w:r w:rsidRPr="00385D99">
        <w:rPr>
          <w:rFonts w:ascii="微软雅黑" w:eastAsia="微软雅黑" w:hAnsi="微软雅黑" w:hint="eastAsia"/>
          <w:szCs w:val="21"/>
        </w:rPr>
        <w:lastRenderedPageBreak/>
        <w:t>特旗下的Universal Parks &amp; Resorts将在北京开设一个规模人民币200亿元（合32.5亿美元）的主题公园。</w:t>
      </w:r>
    </w:p>
    <w:p w:rsidR="00385D99" w:rsidRPr="00385D99" w:rsidRDefault="00385D99" w:rsidP="00385D99">
      <w:pPr>
        <w:widowControl/>
        <w:outlineLvl w:val="0"/>
        <w:rPr>
          <w:rFonts w:ascii="微软雅黑" w:eastAsia="微软雅黑" w:hAnsi="微软雅黑"/>
          <w:szCs w:val="21"/>
        </w:rPr>
      </w:pPr>
      <w:r>
        <w:rPr>
          <w:rFonts w:ascii="微软雅黑" w:eastAsia="微软雅黑" w:hAnsi="微软雅黑" w:hint="eastAsia"/>
          <w:szCs w:val="21"/>
        </w:rPr>
        <w:t xml:space="preserve">    </w:t>
      </w:r>
      <w:r w:rsidRPr="00385D99">
        <w:rPr>
          <w:rFonts w:ascii="微软雅黑" w:eastAsia="微软雅黑" w:hAnsi="微软雅黑" w:hint="eastAsia"/>
          <w:szCs w:val="21"/>
        </w:rPr>
        <w:t>万达已经向其武汉计划倾注了逾10亿美元。工程服务公司Aecom Technology Corp.的主题公园专家Chris Yoshii称，主题公园实现盈利可能需要十年时间。对于大型娱乐公司而言，中国是一个关键的增长点。根据研究公司IBIS World的数据，过去五年，中国游乐场行业的收入增速折合成年率为12%。IBIS World称，该行业今年的收入料将增长9.6%，至29亿美元。</w:t>
      </w:r>
    </w:p>
    <w:p w:rsidR="00385D99" w:rsidRPr="00385D99" w:rsidRDefault="00385D99" w:rsidP="00385D99">
      <w:pPr>
        <w:widowControl/>
        <w:outlineLvl w:val="0"/>
        <w:rPr>
          <w:rFonts w:ascii="微软雅黑" w:eastAsia="微软雅黑" w:hAnsi="微软雅黑"/>
          <w:szCs w:val="21"/>
        </w:rPr>
      </w:pPr>
      <w:r>
        <w:rPr>
          <w:rFonts w:ascii="微软雅黑" w:eastAsia="微软雅黑" w:hAnsi="微软雅黑" w:hint="eastAsia"/>
          <w:szCs w:val="21"/>
        </w:rPr>
        <w:t xml:space="preserve">    </w:t>
      </w:r>
      <w:r w:rsidRPr="00385D99">
        <w:rPr>
          <w:rFonts w:ascii="微软雅黑" w:eastAsia="微软雅黑" w:hAnsi="微软雅黑" w:hint="eastAsia"/>
          <w:szCs w:val="21"/>
        </w:rPr>
        <w:t>中国政府正试图提振消费者在国内的花销，并打造出有朝一日能向外扩张的本土娱乐行业。但是游乐场在中国的历程是坎坷的。他们需要巨大的土地，而且许多“主题”都未能流行起来。万达在国内已经遇到了一些竞争。一家名为华侨城集团的中国公司目前是国内最大的主题公园运营商，经营着18个拥有传统过山车的主题公园。</w:t>
      </w:r>
    </w:p>
    <w:p w:rsidR="00594335" w:rsidRPr="00B14723" w:rsidRDefault="00385D99" w:rsidP="00B14246">
      <w:pPr>
        <w:widowControl/>
        <w:outlineLvl w:val="0"/>
        <w:rPr>
          <w:rFonts w:ascii="微软雅黑" w:eastAsia="微软雅黑" w:hAnsi="微软雅黑"/>
          <w:szCs w:val="21"/>
        </w:rPr>
      </w:pPr>
      <w:r>
        <w:rPr>
          <w:rFonts w:ascii="微软雅黑" w:eastAsia="微软雅黑" w:hAnsi="微软雅黑" w:hint="eastAsia"/>
          <w:szCs w:val="21"/>
        </w:rPr>
        <w:t xml:space="preserve">    </w:t>
      </w:r>
      <w:r w:rsidRPr="00385D99">
        <w:rPr>
          <w:rFonts w:ascii="微软雅黑" w:eastAsia="微软雅黑" w:hAnsi="微软雅黑" w:hint="eastAsia"/>
          <w:szCs w:val="21"/>
        </w:rPr>
        <w:t>至于太阳马戏团则已经大大缩小了在中国的抱负。2013年，这家加拿大公司制作的“迈克尔-杰克逊不朽传奇世界巡演”在北京和上海站上座率并不令人满意。</w:t>
      </w:r>
      <w:r w:rsidR="00594335" w:rsidRPr="00615464">
        <w:rPr>
          <w:rFonts w:ascii="微软雅黑" w:eastAsia="微软雅黑" w:hAnsi="微软雅黑" w:hint="eastAsia"/>
          <w:sz w:val="32"/>
          <w:szCs w:val="32"/>
        </w:rPr>
        <w:t>□</w:t>
      </w:r>
    </w:p>
    <w:sectPr w:rsidR="00594335" w:rsidRPr="00B14723"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BE" w:rsidRDefault="003B20BE" w:rsidP="0034553D">
      <w:r>
        <w:separator/>
      </w:r>
    </w:p>
  </w:endnote>
  <w:endnote w:type="continuationSeparator" w:id="1">
    <w:p w:rsidR="003B20BE" w:rsidRDefault="003B20BE"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BE" w:rsidRDefault="003B20BE" w:rsidP="0034553D">
      <w:r>
        <w:separator/>
      </w:r>
    </w:p>
  </w:footnote>
  <w:footnote w:type="continuationSeparator" w:id="1">
    <w:p w:rsidR="003B20BE" w:rsidRDefault="003B20BE"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9pt;height:10.9pt" o:bullet="t">
        <v:imagedata r:id="rId1" o:title="msoC1E8"/>
      </v:shape>
    </w:pict>
  </w:numPicBullet>
  <w:abstractNum w:abstractNumId="0">
    <w:nsid w:val="087E7760"/>
    <w:multiLevelType w:val="hybridMultilevel"/>
    <w:tmpl w:val="E4B2FD1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26772"/>
    <w:rsid w:val="0004507A"/>
    <w:rsid w:val="00046DAA"/>
    <w:rsid w:val="000C0A7F"/>
    <w:rsid w:val="00156334"/>
    <w:rsid w:val="001D1184"/>
    <w:rsid w:val="001E3BDB"/>
    <w:rsid w:val="00243A54"/>
    <w:rsid w:val="002C2FB0"/>
    <w:rsid w:val="002D430A"/>
    <w:rsid w:val="002E39CD"/>
    <w:rsid w:val="0034553D"/>
    <w:rsid w:val="00361722"/>
    <w:rsid w:val="003624F5"/>
    <w:rsid w:val="003839FB"/>
    <w:rsid w:val="00385D99"/>
    <w:rsid w:val="003B20BE"/>
    <w:rsid w:val="003C2A37"/>
    <w:rsid w:val="003E4FE0"/>
    <w:rsid w:val="003E767D"/>
    <w:rsid w:val="0043787A"/>
    <w:rsid w:val="00453E7C"/>
    <w:rsid w:val="00462EC9"/>
    <w:rsid w:val="00485AE6"/>
    <w:rsid w:val="00496A66"/>
    <w:rsid w:val="004A11CE"/>
    <w:rsid w:val="004B3AFA"/>
    <w:rsid w:val="004C4411"/>
    <w:rsid w:val="004D23FC"/>
    <w:rsid w:val="00500050"/>
    <w:rsid w:val="0050363B"/>
    <w:rsid w:val="00577DBA"/>
    <w:rsid w:val="00594335"/>
    <w:rsid w:val="005951A7"/>
    <w:rsid w:val="005B4EC1"/>
    <w:rsid w:val="005F5E97"/>
    <w:rsid w:val="00615464"/>
    <w:rsid w:val="00632EB4"/>
    <w:rsid w:val="00665BEA"/>
    <w:rsid w:val="00672C98"/>
    <w:rsid w:val="006825CE"/>
    <w:rsid w:val="00697D5B"/>
    <w:rsid w:val="00697E3B"/>
    <w:rsid w:val="006F1FA6"/>
    <w:rsid w:val="00733E9B"/>
    <w:rsid w:val="007513C3"/>
    <w:rsid w:val="00757AB7"/>
    <w:rsid w:val="00761959"/>
    <w:rsid w:val="00765075"/>
    <w:rsid w:val="007909E6"/>
    <w:rsid w:val="007E22C1"/>
    <w:rsid w:val="007F140B"/>
    <w:rsid w:val="00827BEC"/>
    <w:rsid w:val="008455CE"/>
    <w:rsid w:val="00891D33"/>
    <w:rsid w:val="00895130"/>
    <w:rsid w:val="008A01CD"/>
    <w:rsid w:val="008D11C4"/>
    <w:rsid w:val="00947CE4"/>
    <w:rsid w:val="00956C36"/>
    <w:rsid w:val="0097662D"/>
    <w:rsid w:val="00A01C0C"/>
    <w:rsid w:val="00A240FE"/>
    <w:rsid w:val="00A87D51"/>
    <w:rsid w:val="00B1232B"/>
    <w:rsid w:val="00B14246"/>
    <w:rsid w:val="00B14723"/>
    <w:rsid w:val="00B85974"/>
    <w:rsid w:val="00B86C4D"/>
    <w:rsid w:val="00B91353"/>
    <w:rsid w:val="00BA42BE"/>
    <w:rsid w:val="00BA4C51"/>
    <w:rsid w:val="00BF1AFB"/>
    <w:rsid w:val="00C673EA"/>
    <w:rsid w:val="00CA2408"/>
    <w:rsid w:val="00CB0092"/>
    <w:rsid w:val="00D02F24"/>
    <w:rsid w:val="00D1188D"/>
    <w:rsid w:val="00D26AFD"/>
    <w:rsid w:val="00D76FAB"/>
    <w:rsid w:val="00DA5263"/>
    <w:rsid w:val="00DB7E59"/>
    <w:rsid w:val="00DC7B49"/>
    <w:rsid w:val="00E53F1B"/>
    <w:rsid w:val="00EF57FD"/>
    <w:rsid w:val="00F04068"/>
    <w:rsid w:val="00F2195E"/>
    <w:rsid w:val="00F31048"/>
    <w:rsid w:val="00F429FA"/>
    <w:rsid w:val="00F60B03"/>
    <w:rsid w:val="00F92F4B"/>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424373976">
      <w:bodyDiv w:val="1"/>
      <w:marLeft w:val="0"/>
      <w:marRight w:val="0"/>
      <w:marTop w:val="0"/>
      <w:marBottom w:val="0"/>
      <w:divBdr>
        <w:top w:val="none" w:sz="0" w:space="0" w:color="auto"/>
        <w:left w:val="none" w:sz="0" w:space="0" w:color="auto"/>
        <w:bottom w:val="none" w:sz="0" w:space="0" w:color="auto"/>
        <w:right w:val="none" w:sz="0" w:space="0" w:color="auto"/>
      </w:divBdr>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540360306">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18</cp:revision>
  <cp:lastPrinted>2014-12-15T05:12:00Z</cp:lastPrinted>
  <dcterms:created xsi:type="dcterms:W3CDTF">2014-12-30T05:46:00Z</dcterms:created>
  <dcterms:modified xsi:type="dcterms:W3CDTF">2014-12-30T06:13:00Z</dcterms:modified>
</cp:coreProperties>
</file>